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40CE" w14:textId="77777777" w:rsidR="008A6D17" w:rsidRDefault="00912DAD" w:rsidP="008A6D17">
      <w:pPr>
        <w:pStyle w:val="NormalWeb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सशक्तिकरण विज्ञान: सहानुभूति मार्फत आत्म-वास्तविकताको लागि नयाँ क्षितिज</w:t>
      </w:r>
    </w:p>
    <w:p w14:paraId="32659511" w14:textId="77777777" w:rsidR="008A6D17" w:rsidRDefault="00102DA4" w:rsidP="008A6D17">
      <w:pPr>
        <w:pStyle w:val="NormalWeb"/>
        <w:numPr>
          <w:ilvl w:val="0"/>
          <w:numId w:val="7"/>
        </w:numPr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सशक्तिकरण भनेको के हो?</w:t>
      </w:r>
    </w:p>
    <w:p w14:paraId="4790ED75" w14:textId="77777777" w:rsidR="008A6D17" w:rsidRDefault="00102DA4" w:rsidP="008A6D17">
      <w:pPr>
        <w:pStyle w:val="NormalWeb"/>
        <w:spacing w:before="0" w:beforeAutospacing="0" w:after="120" w:afterAutospacing="0"/>
        <w:jc w:val="both"/>
        <w:rPr>
          <w:rFonts w:ascii="Kohinoor Devanagari" w:hAnsi="Kohinoor Devanagari" w:cs="Kohinoor Devanagari"/>
          <w:sz w:val="22"/>
          <w:szCs w:val="22"/>
        </w:rPr>
      </w:pPr>
      <w:r w:rsidRPr="008A6D17">
        <w:rPr>
          <w:rFonts w:ascii="Kohinoor Devanagari" w:hAnsi="Kohinoor Devanagari" w:cs="Kohinoor Devanagari"/>
          <w:sz w:val="22"/>
          <w:szCs w:val="22"/>
        </w:rPr>
        <w:t>सशक्तिकरण त्यस्तो चीज हो जसले मानिसहरूलाई आशा र सपना दिन्छ, उनीहरूलाई साहस दिन्छ, र</w:t>
      </w:r>
      <w:r w:rsidR="008A6D17" w:rsidRPr="008A6D17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A6D17">
        <w:rPr>
          <w:rFonts w:ascii="Kohinoor Devanagari" w:hAnsi="Kohinoor Devanagari" w:cs="Kohinoor Devanagari"/>
          <w:sz w:val="22"/>
          <w:szCs w:val="22"/>
        </w:rPr>
        <w:t>उनीहरूलाई बाँच्ने शक्तिले भरिन प्रेरित गर्छ। यो एक अद्भुत गुण हो जुन सबैमा उपस्थित</w:t>
      </w:r>
      <w:r w:rsidR="008A6D17" w:rsidRPr="008A6D17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A6D17">
        <w:rPr>
          <w:rFonts w:ascii="Kohinoor Devanagari" w:hAnsi="Kohinoor Devanagari" w:cs="Kohinoor Devanagari"/>
          <w:sz w:val="22"/>
          <w:szCs w:val="22"/>
        </w:rPr>
        <w:t>हुनुपर्छ।</w:t>
      </w:r>
    </w:p>
    <w:p w14:paraId="2F2D80D7" w14:textId="4975CEF2" w:rsidR="008A6D17" w:rsidRDefault="00503AAE" w:rsidP="008A6D17">
      <w:pPr>
        <w:pStyle w:val="NormalWeb"/>
        <w:spacing w:before="0" w:beforeAutospacing="0" w:after="120" w:afterAutospacing="0"/>
        <w:jc w:val="both"/>
        <w:rPr>
          <w:rFonts w:ascii="Kohinoor Devanagari" w:hAnsi="Kohinoor Devanagari" w:cs="Kohinoor Devanagari"/>
          <w:sz w:val="22"/>
          <w:szCs w:val="22"/>
        </w:rPr>
      </w:pPr>
      <w:r w:rsidRPr="008A6D17">
        <w:rPr>
          <w:rFonts w:ascii="Kohinoor Devanagari" w:hAnsi="Kohinoor Devanagari" w:cs="Kohinoor Devanagari"/>
          <w:sz w:val="22"/>
          <w:szCs w:val="22"/>
        </w:rPr>
        <w:t>मानिसहरु उत्कृष्ट क्षमता लिएर जन्मेका हुन्छन् । र तिनीहरूको जीवनभरि, तिनीहरूले उत्कृष्ट शक्ति प्रदर्शन गर्न जारी राख्न सक्छन्।</w:t>
      </w:r>
    </w:p>
    <w:p w14:paraId="10536D93" w14:textId="16149890" w:rsidR="008A6D17" w:rsidRDefault="00C6720B" w:rsidP="008A6D17">
      <w:pPr>
        <w:pStyle w:val="NormalWeb"/>
        <w:spacing w:before="0" w:beforeAutospacing="0" w:after="120" w:afterAutospacing="0"/>
        <w:jc w:val="both"/>
        <w:rPr>
          <w:rFonts w:ascii="Kohinoor Devanagari" w:hAnsi="Kohinoor Devanagari" w:cs="Kohinoor Devanagari"/>
          <w:sz w:val="22"/>
          <w:szCs w:val="22"/>
        </w:rPr>
      </w:pPr>
      <w:r w:rsidRPr="008A6D17">
        <w:rPr>
          <w:rFonts w:ascii="Kohinoor Devanagari" w:hAnsi="Kohinoor Devanagari" w:cs="Kohinoor Devanagari"/>
          <w:sz w:val="22"/>
          <w:szCs w:val="22"/>
        </w:rPr>
        <w:t>यो सशक्तिकरण हो जसले त्यो भव्य शक्तिलाई बाहिर निकाल्छ - जसरी वसन्तको पानी प्राकृतिक झरनाबाट निरन्तर बग्दछ, यो सशक्तिकरण हो जसले हामी भित्र लुकेको महत्त्वपूर्ण शक्ति र सम्भावनालाई प्रवाह गर्न अनुमति दिन्छ।</w:t>
      </w:r>
    </w:p>
    <w:p w14:paraId="7D7DAD97" w14:textId="59797556" w:rsidR="008A6D17" w:rsidRPr="008A6D17" w:rsidRDefault="00F4068F" w:rsidP="008A6D17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8A6D17">
        <w:rPr>
          <w:rFonts w:ascii="Kohinoor Devanagari" w:hAnsi="Kohinoor Devanagari" w:cs="Kohinoor Devanagari"/>
          <w:sz w:val="22"/>
          <w:szCs w:val="22"/>
        </w:rPr>
        <w:t>स्वास्थ्य सेवा र कल्याणको अभ्यासमा, प्रत्येक व्यक्तिमा प्रारम्भिक रूपमा रहेको भव्य सम्भावनालाई जागृत गरिन्छ, प्रकट गर्न प्रेरित गरिन्छ, र मानिसहरूको जीवनको हित र समाजको विकासका लागि गतिविधिहरूद्वारा सदुपयोग गरिन्छ।</w:t>
      </w:r>
    </w:p>
    <w:p w14:paraId="04C45F29" w14:textId="04C32895" w:rsidR="00F4068F" w:rsidRPr="008A6D17" w:rsidRDefault="00F4068F" w:rsidP="008A6D17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8A6D17">
        <w:rPr>
          <w:rFonts w:ascii="Kohinoor Devanagari" w:hAnsi="Kohinoor Devanagari" w:cs="Kohinoor Devanagari"/>
          <w:sz w:val="22"/>
          <w:szCs w:val="22"/>
        </w:rPr>
        <w:t>व्यक्तिहरूको समूहमा जस्तै एक व्यापार उद्यमको सन्दर्भमा, प्रत्येक कर्मचारीको सम्भावित जोश र क्षमताहरूलाई कुशलतापूर्वक निकाल्न सकिन्छ र ऊर्जाको रूपमा कर्मचारी विकास र कर्पोरेट वृद्धिसँग जोड्न सकिन्छ। यी चीजहरू हुन् जुन सशक्तिकरण - संगठनहरू, समूहहरू र मानिसहरूलाई आवश्यक छ।</w:t>
      </w:r>
    </w:p>
    <w:p w14:paraId="4DF88C75" w14:textId="5699EF64" w:rsidR="00F4068F" w:rsidRPr="008E2735" w:rsidRDefault="00F4068F" w:rsidP="00AA21EA">
      <w:pPr>
        <w:pStyle w:val="ListParagraph"/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0A5C64EA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सशक्तिकरणका लागि आठ सिद्धान्तहरू छन्:</w:t>
      </w:r>
    </w:p>
    <w:p w14:paraId="159813EA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(१) एक व्यक्तिले आफ्नै उद्देश्यहरू रोज्छ।</w:t>
      </w:r>
    </w:p>
    <w:p w14:paraId="0640C69D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(२) व्यक्तिले पहल र निर्णय गर्ने अधिकार लिन्छ</w:t>
      </w:r>
    </w:p>
    <w:p w14:paraId="7E1016E6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(३) व्यक्तिले आफ्ना समस्याहरू र तिनलाई समाधान गर्ने तरिकाहरू विचार गर्दछ।</w:t>
      </w:r>
    </w:p>
    <w:p w14:paraId="4A4B79A7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(४) सफलता र असफलतालाई सिक्ने र क्षमता निर्माण गर्ने अवसरका रूपमा विश्लेषण गरिन्छ।</w:t>
      </w:r>
    </w:p>
    <w:p w14:paraId="4C86DE7F" w14:textId="18B61A66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="00330ACD" w:rsidRPr="00AA21EA">
        <w:rPr>
          <w:rFonts w:ascii="Kohinoor Devanagari" w:hAnsi="Kohinoor Devanagari" w:cs="Kohinoor Devanagari"/>
          <w:sz w:val="22"/>
          <w:szCs w:val="22"/>
        </w:rPr>
        <w:t>५)</w:t>
      </w:r>
      <w:r w:rsidR="00330ACD"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/>
          <w:sz w:val="22"/>
          <w:szCs w:val="22"/>
        </w:rPr>
        <w:t>व्यक्ति र तिनका समर्थकहरू भित्रका भित्री तत्वहरू पत्ता लगाइन्छ र व्यवहार परिवर्तन गर्न बलियो हुन्छ।</w:t>
      </w:r>
    </w:p>
    <w:p w14:paraId="6D129E60" w14:textId="43997B40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="0050062E" w:rsidRPr="00AA21EA">
        <w:rPr>
          <w:rFonts w:ascii="Kohinoor Devanagari" w:hAnsi="Kohinoor Devanagari" w:cs="Kohinoor Devanagari"/>
          <w:sz w:val="22"/>
          <w:szCs w:val="22"/>
        </w:rPr>
        <w:t>६</w:t>
      </w:r>
      <w:r w:rsidRPr="00AA21EA">
        <w:rPr>
          <w:rFonts w:ascii="Kohinoor Devanagari" w:hAnsi="Kohinoor Devanagari" w:cs="Kohinoor Devanagari"/>
          <w:sz w:val="22"/>
          <w:szCs w:val="22"/>
        </w:rPr>
        <w:t>) व्यक्तिलाई उनीहरूको जिम्मेवारीको भावना बढाउन समस्याहरू समाधान गर्ने प्रक्रियामा भाग लिन प्रेरित गरिन्छ।</w:t>
      </w:r>
    </w:p>
    <w:p w14:paraId="7E52CCD2" w14:textId="77777777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(७) समस्याहरू समाधान गर्ने प्रक्रिया र तिनका स्रोतहरूलाई समर्थन गर्न नेटवर्कहरूमा सुधारहरू गरिन्छन्।</w:t>
      </w:r>
    </w:p>
    <w:p w14:paraId="6A81B827" w14:textId="3F48AFC6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="0050062E" w:rsidRPr="00AA21EA">
        <w:rPr>
          <w:rFonts w:ascii="Kohinoor Devanagari" w:hAnsi="Kohinoor Devanagari" w:cs="Kohinoor Devanagari"/>
          <w:sz w:val="22"/>
          <w:szCs w:val="22"/>
        </w:rPr>
        <w:t>८</w:t>
      </w:r>
      <w:r w:rsidRPr="00AA21EA">
        <w:rPr>
          <w:rFonts w:ascii="Kohinoor Devanagari" w:hAnsi="Kohinoor Devanagari" w:cs="Kohinoor Devanagari"/>
          <w:sz w:val="22"/>
          <w:szCs w:val="22"/>
        </w:rPr>
        <w:t>) उत्प्रेरणा व्यक्तिको लागि अवस्था सुधार गर्नको लागि बढाइएको छ (जस्तै उसको वा उनको उद्देश्यहरू वा तिनीहरूको भलाइको उपलब्धि)।</w:t>
      </w:r>
    </w:p>
    <w:p w14:paraId="398FBCE4" w14:textId="5A4E4E91" w:rsidR="0091632C" w:rsidRPr="008E2735" w:rsidRDefault="0091632C" w:rsidP="00AA21EA">
      <w:pPr>
        <w:pStyle w:val="ListParagraph"/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317FD7DE" w14:textId="4CA5E2AB" w:rsidR="0091632C" w:rsidRPr="00AA21EA" w:rsidRDefault="0091632C" w:rsidP="00AA21EA">
      <w:pPr>
        <w:pStyle w:val="ListParagraph"/>
        <w:numPr>
          <w:ilvl w:val="0"/>
          <w:numId w:val="7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सशक्तिकरण सिनर्जी मोडेलहरू</w:t>
      </w:r>
    </w:p>
    <w:p w14:paraId="0929056B" w14:textId="6D2DD228" w:rsidR="0091632C" w:rsidRPr="00AA21EA" w:rsidRDefault="0091632C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त्यहाँ तीन प्रकारका सशक्तिकरणहरू छन्: आत्म-सशक्तिकरण, सहकर्मी सशक्तिकरण, र समुदाय सशक्तिकरण। यी विभिन्न प्रकारका सशक्तिकरणको संयुक्त प्रयोग र सदुपयोग दिगो र प्रभावकारी दुवै कुरालाई महसुस गर्नको लागि आवश्यक छ, र जसलाई सशक्तिकरण सिनर्जी मोडेल भनिन्छ।</w:t>
      </w:r>
    </w:p>
    <w:p w14:paraId="11E432DC" w14:textId="7A7FCBCE" w:rsidR="006C7CAE" w:rsidRDefault="006C7CAE" w:rsidP="00AA21EA">
      <w:pPr>
        <w:pStyle w:val="ListParagraph"/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13BA8C49" w14:textId="0F5C70DE" w:rsidR="006C7CAE" w:rsidRDefault="006C7CAE" w:rsidP="00AA21EA">
      <w:pPr>
        <w:spacing w:after="120"/>
        <w:jc w:val="center"/>
        <w:rPr>
          <w:rFonts w:ascii="Kohinoor Devanagari" w:hAnsi="Kohinoor Devanagari" w:cs="Kohinoor Devanaga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6AEC0DC" wp14:editId="1A66975E">
            <wp:extent cx="3556610" cy="242047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733" cy="244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AAF8" w14:textId="4A321C7A" w:rsidR="002764E6" w:rsidRPr="006C7CAE" w:rsidRDefault="002764E6" w:rsidP="00AA21EA">
      <w:pPr>
        <w:spacing w:after="120"/>
        <w:jc w:val="center"/>
        <w:rPr>
          <w:rFonts w:ascii="Kohinoor Devanagari" w:hAnsi="Kohinoor Devanagari" w:cs="Kohinoor Devanagari"/>
          <w:sz w:val="22"/>
          <w:szCs w:val="22"/>
        </w:rPr>
      </w:pP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चित्र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2-1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सशक्तिकरण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सिनर्जी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मोडेल</w:t>
      </w:r>
      <w:r w:rsidRPr="002764E6">
        <w:rPr>
          <w:rFonts w:ascii="Kohinoor Devanagari" w:hAnsi="Kohinoor Devanagari" w:cs="Kohinoor Devanagari"/>
          <w:sz w:val="22"/>
          <w:szCs w:val="22"/>
        </w:rPr>
        <w:t xml:space="preserve"> (Anme, 2012)</w:t>
      </w:r>
    </w:p>
    <w:p w14:paraId="5ADA8DA8" w14:textId="0D793F6D" w:rsidR="002E50D6" w:rsidRPr="008E2735" w:rsidRDefault="002E50D6" w:rsidP="00AA21EA">
      <w:pPr>
        <w:pStyle w:val="ListParagraph"/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1F2EE587" w14:textId="1C60D00B" w:rsidR="00341FA6" w:rsidRPr="00AA21EA" w:rsidRDefault="00341FA6" w:rsidP="00AA21EA">
      <w:pPr>
        <w:pStyle w:val="ListParagraph"/>
        <w:numPr>
          <w:ilvl w:val="0"/>
          <w:numId w:val="7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 xml:space="preserve">सशक्तिकरण्को वातावरण सिर्जना गर्नका लागि आठ तत्वहरू </w:t>
      </w:r>
    </w:p>
    <w:p w14:paraId="141F9EF6" w14:textId="782FF2B8" w:rsidR="002E50D6" w:rsidRPr="00AA21EA" w:rsidRDefault="002E50D6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सशक्तिकरण सक्षम बनाउने वातावरण सिर्जना गर्न,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/>
          <w:sz w:val="22"/>
          <w:szCs w:val="22"/>
        </w:rPr>
        <w:t>त्यहाँ सशक्तिकरणको लागि आठ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/>
          <w:sz w:val="22"/>
          <w:szCs w:val="22"/>
        </w:rPr>
        <w:t>मूल्यहरू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="00730E92" w:rsidRPr="00AA21EA">
        <w:rPr>
          <w:rFonts w:ascii="Kohinoor Devanagari" w:hAnsi="Kohinoor Devanagari" w:cs="Kohinoor Devanagari"/>
          <w:sz w:val="22"/>
          <w:szCs w:val="22"/>
        </w:rPr>
        <w:t>हुनु आवश्यक छ।</w:t>
      </w:r>
    </w:p>
    <w:p w14:paraId="626812E0" w14:textId="2593EF9A" w:rsidR="0050062E" w:rsidRDefault="00A128F2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यी तत्वहरू सशक्तिकरण अभ्यासको लागि आवश्यक छन् र परिणामहरू मापनको लागि मूल्याङ्कनका लागि सूचकहरूको रूपमा पनि प्रयोग गर्न सकिन्छ।</w:t>
      </w:r>
    </w:p>
    <w:p w14:paraId="375BBEFD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47789F89" w14:textId="63A28A10" w:rsidR="00A128F2" w:rsidRPr="008E2735" w:rsidRDefault="00A128F2" w:rsidP="00AA21EA">
      <w:pPr>
        <w:pStyle w:val="ListParagraph"/>
        <w:numPr>
          <w:ilvl w:val="0"/>
          <w:numId w:val="6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समानुभूति</w:t>
      </w:r>
    </w:p>
    <w:p w14:paraId="5D8117AC" w14:textId="3A32B864" w:rsidR="007966C5" w:rsidRPr="008E2735" w:rsidRDefault="00A128F2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समानुभूति भनेको व्यक्तिहरूको आफ्नै इच्छा हुन्छ र त्यसैगरी, अरूको पनि आफ्नै स्पष्ट इच्छा हुन्छ भन्ने कुरा बुझिन्छ।</w:t>
      </w:r>
    </w:p>
    <w:p w14:paraId="3C4232D1" w14:textId="7F7B59D8" w:rsidR="007966C5" w:rsidRPr="008E2735" w:rsidRDefault="007966C5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(२) आत्म-वास्तविकता</w:t>
      </w:r>
    </w:p>
    <w:p w14:paraId="058C511A" w14:textId="5F0B0A19" w:rsidR="007966C5" w:rsidRPr="008E2735" w:rsidRDefault="007966C5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आत्म-वास्तविकता प्रत्येक र सबै सदस्य बीच एक भावना हो कि तिनीहरूको व्यक्तिगत गतिविधिहरू मार्फत, तिनीहरूले आफ्नो मूल्यहरू महसुस गर्न सक्षम छन्।</w:t>
      </w:r>
    </w:p>
    <w:p w14:paraId="54BA9345" w14:textId="44195922" w:rsidR="00B03334" w:rsidRPr="008E2735" w:rsidRDefault="00B03334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(३) अन्तर-क्षेत्रीय विशेषताहरू</w:t>
      </w:r>
    </w:p>
    <w:p w14:paraId="1B7D4E16" w14:textId="362A90F5" w:rsidR="00B03334" w:rsidRPr="008E2735" w:rsidRDefault="00B03334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E2735">
        <w:rPr>
          <w:rFonts w:ascii="Kohinoor Devanagari" w:hAnsi="Kohinoor Devanagari" w:cs="Kohinoor Devanagari"/>
          <w:sz w:val="22"/>
          <w:szCs w:val="22"/>
        </w:rPr>
        <w:t>अन्तर-क्षेत्रीय विशेषताहरू मापन गरिन्छ जसमा प्रत्येक सदस्यले अरूको मामिलामा संलग्न छन्, मानौं तिनीहरू प्रत्यक्ष रूपमा सम्बन्धित विषयहरू हुन्।</w:t>
      </w:r>
    </w:p>
    <w:p w14:paraId="0C37EEF4" w14:textId="07377C92" w:rsidR="002E50D6" w:rsidRPr="008E2735" w:rsidRDefault="000B4E97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(४) सहभागिता</w:t>
      </w:r>
    </w:p>
    <w:p w14:paraId="76B29C17" w14:textId="3E6FAE3D" w:rsidR="000B4E97" w:rsidRPr="008E2735" w:rsidRDefault="000B4E97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सहभागिता भनेको हदसम्मको सूचक हो जुन प्रत्येक सदस्यले वास्तवमा उनीहरूले आफ्ना गतिविधिहरूलाई प्रभाव पारिरहेको महसुस गर्छन्।</w:t>
      </w:r>
    </w:p>
    <w:p w14:paraId="5D7C3832" w14:textId="3D363420" w:rsidR="000B4E97" w:rsidRPr="008E2735" w:rsidRDefault="000B4E97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(५) समानता</w:t>
      </w:r>
    </w:p>
    <w:p w14:paraId="637A748F" w14:textId="7D8C8F95" w:rsidR="000B4E97" w:rsidRPr="008E2735" w:rsidRDefault="000B4E97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सहभागीहरूले कुनै परियोजना वा कार्यक्रम निष्पक्ष रूपमा सञ्चालन भइरहेको महसुस नगरेसम्म, साथै दिइने प्रतिक्रिया र प्रत्येक सदस्यलाई व्यवहार नगरेसम्म प्रदर्शन गर्न सक्षम हुनेछैनन्।</w:t>
      </w:r>
    </w:p>
    <w:p w14:paraId="146D48AF" w14:textId="34680800" w:rsidR="003B1FCC" w:rsidRPr="008E2735" w:rsidRDefault="003B1FCC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lastRenderedPageBreak/>
        <w:t>(</w:t>
      </w:r>
      <w:r w:rsidR="008E2735" w:rsidRPr="008E2735">
        <w:rPr>
          <w:rFonts w:ascii="Kohinoor Devanagari" w:hAnsi="Kohinoor Devanagari" w:cs="Kohinoor Devanagari"/>
          <w:sz w:val="22"/>
          <w:szCs w:val="22"/>
        </w:rPr>
        <w:t>६</w:t>
      </w:r>
      <w:r w:rsidRPr="008E2735">
        <w:rPr>
          <w:rFonts w:ascii="Kohinoor Devanagari" w:hAnsi="Kohinoor Devanagari" w:cs="Kohinoor Devanagari"/>
          <w:sz w:val="22"/>
          <w:szCs w:val="22"/>
        </w:rPr>
        <w:t>) रणनीतिहरूको विविधता</w:t>
      </w:r>
    </w:p>
    <w:p w14:paraId="14192E2B" w14:textId="4E64B81A" w:rsidR="003B1FCC" w:rsidRPr="008E2735" w:rsidRDefault="003B1FCC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रणनीतिहरूमा विविधताको उपस्थिति व्यक्ति, समूह र वातावरणको लागि पनि महत्त्वपूर्ण शक्ति हो।</w:t>
      </w:r>
    </w:p>
    <w:p w14:paraId="08F78E39" w14:textId="31459030" w:rsidR="003B1FCC" w:rsidRPr="008E2735" w:rsidRDefault="003B1FCC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</w:t>
      </w:r>
      <w:r w:rsidR="008E2735" w:rsidRPr="008E2735">
        <w:rPr>
          <w:rFonts w:ascii="Kohinoor Devanagari" w:hAnsi="Kohinoor Devanagari" w:cs="Kohinoor Devanagari"/>
          <w:sz w:val="22"/>
          <w:szCs w:val="22"/>
        </w:rPr>
        <w:t>७</w:t>
      </w:r>
      <w:r w:rsidRPr="008E2735">
        <w:rPr>
          <w:rFonts w:ascii="Kohinoor Devanagari" w:hAnsi="Kohinoor Devanagari" w:cs="Kohinoor Devanagari"/>
          <w:sz w:val="22"/>
          <w:szCs w:val="22"/>
        </w:rPr>
        <w:t xml:space="preserve">) </w:t>
      </w:r>
      <w:r w:rsidR="007E52A6" w:rsidRPr="008E2735">
        <w:rPr>
          <w:rFonts w:ascii="Kohinoor Devanagari" w:hAnsi="Kohinoor Devanagari" w:cs="Kohinoor Devanagari"/>
          <w:sz w:val="22"/>
          <w:szCs w:val="22"/>
        </w:rPr>
        <w:t>लचकता</w:t>
      </w:r>
    </w:p>
    <w:p w14:paraId="4889D76C" w14:textId="03303959" w:rsidR="007E52A6" w:rsidRPr="008E2735" w:rsidRDefault="007E52A6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लचकता</w:t>
      </w:r>
      <w:r w:rsidRPr="008E2735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E2735">
        <w:rPr>
          <w:rFonts w:ascii="Kohinoor Devanagari" w:hAnsi="Kohinoor Devanagari" w:cs="Kohinoor Devanagari"/>
          <w:sz w:val="22"/>
          <w:szCs w:val="22"/>
        </w:rPr>
        <w:t>भनेको</w:t>
      </w:r>
      <w:r w:rsidRPr="008E2735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E2735">
        <w:rPr>
          <w:rFonts w:ascii="Kohinoor Devanagari" w:hAnsi="Kohinoor Devanagari" w:cs="Kohinoor Devanagari"/>
          <w:sz w:val="22"/>
          <w:szCs w:val="22"/>
        </w:rPr>
        <w:t>विभिन्न</w:t>
      </w:r>
      <w:r w:rsidRPr="008E2735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8E2735">
        <w:rPr>
          <w:rFonts w:ascii="Kohinoor Devanagari" w:hAnsi="Kohinoor Devanagari" w:cs="Kohinoor Devanagari"/>
          <w:sz w:val="22"/>
          <w:szCs w:val="22"/>
        </w:rPr>
        <w:t>अवस्थाहरूमा भएका परिवर्तनहरूसँग लचिलो रूपमा व्यवहार गर्न सम्भव छ कि छैन भनेर मूल्याङ्कन गर्ने सूचक हो र यसले व्यक्ति वा संस्थाको विकासमा महत्त्वपूर्ण प्रभाव पार्छ।</w:t>
      </w:r>
    </w:p>
    <w:p w14:paraId="6C14BDE8" w14:textId="2813D9C5" w:rsidR="001E4991" w:rsidRPr="008E2735" w:rsidRDefault="001E4991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(</w:t>
      </w:r>
      <w:r w:rsidR="008E2735" w:rsidRPr="008E2735">
        <w:rPr>
          <w:rFonts w:ascii="Kohinoor Devanagari" w:hAnsi="Kohinoor Devanagari" w:cs="Kohinoor Devanagari"/>
          <w:sz w:val="22"/>
          <w:szCs w:val="22"/>
        </w:rPr>
        <w:t>८</w:t>
      </w:r>
      <w:r w:rsidRPr="008E2735">
        <w:rPr>
          <w:rFonts w:ascii="Kohinoor Devanagari" w:hAnsi="Kohinoor Devanagari" w:cs="Kohinoor Devanagari"/>
          <w:sz w:val="22"/>
          <w:szCs w:val="22"/>
        </w:rPr>
        <w:t>) नवप्रवर्तन</w:t>
      </w:r>
    </w:p>
    <w:p w14:paraId="62434675" w14:textId="764C8A65" w:rsidR="001E4991" w:rsidRPr="008E2735" w:rsidRDefault="001E4991" w:rsidP="00AA21EA">
      <w:pPr>
        <w:spacing w:after="120"/>
        <w:ind w:left="720"/>
        <w:jc w:val="both"/>
        <w:rPr>
          <w:rFonts w:ascii="Kohinoor Devanagari" w:hAnsi="Kohinoor Devanagari" w:cs="Kohinoor Devanagari"/>
          <w:sz w:val="22"/>
          <w:szCs w:val="22"/>
        </w:rPr>
      </w:pPr>
      <w:r w:rsidRPr="008E2735">
        <w:rPr>
          <w:rFonts w:ascii="Kohinoor Devanagari" w:hAnsi="Kohinoor Devanagari" w:cs="Kohinoor Devanagari"/>
          <w:sz w:val="22"/>
          <w:szCs w:val="22"/>
        </w:rPr>
        <w:t>भविष्यको विकासका लागि नवप्रवर्तन र दिगोपनका लागि सम्भावनाहरूले सदस्यहरूलाई सुरक्षाको भावना ल्याउनेछ।</w:t>
      </w:r>
    </w:p>
    <w:p w14:paraId="102CEC6A" w14:textId="56439C52" w:rsidR="00330ACD" w:rsidRPr="00330ACD" w:rsidRDefault="00330ACD" w:rsidP="00AA21EA">
      <w:pPr>
        <w:spacing w:after="120"/>
        <w:rPr>
          <w:rFonts w:ascii="Kohinoor Devanagari" w:eastAsia="Times New Roman" w:hAnsi="Kohinoor Devanagari" w:cs="Kohinoor Devanagari"/>
          <w:sz w:val="22"/>
          <w:szCs w:val="22"/>
        </w:rPr>
      </w:pPr>
    </w:p>
    <w:p w14:paraId="7166348F" w14:textId="17619215" w:rsidR="001E4991" w:rsidRPr="00AA21EA" w:rsidRDefault="008E2735" w:rsidP="00AA21EA">
      <w:pPr>
        <w:pStyle w:val="ListParagraph"/>
        <w:numPr>
          <w:ilvl w:val="0"/>
          <w:numId w:val="7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 xml:space="preserve"> सशक्तिकरण कार्यक्रमको डिजाइन</w:t>
      </w:r>
    </w:p>
    <w:p w14:paraId="3469F6C6" w14:textId="2271200B" w:rsidR="004564B6" w:rsidRDefault="004564B6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4564B6">
        <w:rPr>
          <w:rFonts w:ascii="Kohinoor Devanagari" w:hAnsi="Kohinoor Devanagari" w:cs="Kohinoor Devanagari" w:hint="cs"/>
          <w:sz w:val="22"/>
          <w:szCs w:val="22"/>
        </w:rPr>
        <w:t>सशक्तिकरणको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अगाडि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बढ्दै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गर्दा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हालको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स्थितिहरू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प्रकट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गर्न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आवश्यक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छ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जुन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अवधिमा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विश्वभर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सशक्तिकरण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कार्यक्रम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डिजाइनहरूमा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प्रयोग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हुने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CASE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मोडेल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(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सृष्टि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अनुकूलन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सस्टेनेन्स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र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विस्तार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),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हुन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सक्छ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(Anme &amp; McCall, 2008),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मापदण्डको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रूपमा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प्रयोग</w:t>
      </w:r>
      <w:r w:rsidRPr="004564B6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4564B6">
        <w:rPr>
          <w:rFonts w:ascii="Kohinoor Devanagari" w:hAnsi="Kohinoor Devanagari" w:cs="Kohinoor Devanagari" w:hint="cs"/>
          <w:sz w:val="22"/>
          <w:szCs w:val="22"/>
        </w:rPr>
        <w:t>गरिन्छ</w:t>
      </w:r>
      <w:r w:rsidR="002E2ABD" w:rsidRPr="002E2ABD">
        <w:rPr>
          <w:rFonts w:ascii="Kohinoor Devanagari" w:hAnsi="Kohinoor Devanagari" w:cs="Kohinoor Devanagari" w:hint="cs"/>
          <w:sz w:val="22"/>
          <w:szCs w:val="22"/>
        </w:rPr>
        <w:t>।</w:t>
      </w:r>
    </w:p>
    <w:p w14:paraId="4AC7C79F" w14:textId="6D420EC8" w:rsidR="00EE5D93" w:rsidRDefault="00EE5D93" w:rsidP="00EE5D93">
      <w:pPr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1A3DEE58" w14:textId="56FB1604" w:rsidR="00EE5D93" w:rsidRDefault="00EE5D93" w:rsidP="00EE5D93">
      <w:pPr>
        <w:jc w:val="center"/>
        <w:rPr>
          <w:rFonts w:ascii="Kohinoor Devanagari" w:hAnsi="Kohinoor Devanagari" w:cs="Kohinoor Devanagari"/>
          <w:sz w:val="22"/>
          <w:szCs w:val="22"/>
        </w:rPr>
      </w:pPr>
      <w:r>
        <w:rPr>
          <w:rFonts w:ascii="Kohinoor Devanagari" w:hAnsi="Kohinoor Devanagari" w:cs="Kohinoor Devanagari"/>
          <w:noProof/>
          <w:sz w:val="22"/>
          <w:szCs w:val="22"/>
        </w:rPr>
        <w:drawing>
          <wp:inline distT="0" distB="0" distL="0" distR="0" wp14:anchorId="3B39D7CA" wp14:editId="7576507F">
            <wp:extent cx="4748733" cy="19969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366" cy="20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EE6C" w14:textId="7B5E5F16" w:rsidR="008E2735" w:rsidRPr="008E2735" w:rsidRDefault="00EE5D93" w:rsidP="00EE5D93">
      <w:pPr>
        <w:ind w:left="720"/>
        <w:jc w:val="center"/>
        <w:rPr>
          <w:rFonts w:ascii="Kohinoor Devanagari" w:hAnsi="Kohinoor Devanagari" w:cs="Kohinoor Devanagari"/>
          <w:sz w:val="22"/>
          <w:szCs w:val="22"/>
        </w:rPr>
      </w:pP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चित्र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4-1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सशक्तिकरणको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विकासको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लागि</w:t>
      </w:r>
      <w:r w:rsidRPr="00EE5D93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EE5D93">
        <w:rPr>
          <w:rFonts w:ascii="Kohinoor Devanagari" w:hAnsi="Kohinoor Devanagari" w:cs="Kohinoor Devanagari" w:hint="cs"/>
          <w:b/>
          <w:bCs/>
          <w:sz w:val="22"/>
          <w:szCs w:val="22"/>
        </w:rPr>
        <w:t>चरणहरू</w:t>
      </w:r>
      <w:r w:rsidRPr="00EE5D93">
        <w:rPr>
          <w:rFonts w:ascii="Kohinoor Devanagari" w:hAnsi="Kohinoor Devanagari" w:cs="Kohinoor Devanagari"/>
          <w:sz w:val="22"/>
          <w:szCs w:val="22"/>
        </w:rPr>
        <w:t xml:space="preserve"> (Anme </w:t>
      </w:r>
      <w:r w:rsidRPr="00EE5D93">
        <w:rPr>
          <w:rFonts w:ascii="Kohinoor Devanagari" w:hAnsi="Kohinoor Devanagari" w:cs="Kohinoor Devanagari" w:hint="cs"/>
          <w:sz w:val="22"/>
          <w:szCs w:val="22"/>
        </w:rPr>
        <w:t>र</w:t>
      </w:r>
      <w:r w:rsidRPr="00EE5D93">
        <w:rPr>
          <w:rFonts w:ascii="Kohinoor Devanagari" w:hAnsi="Kohinoor Devanagari" w:cs="Kohinoor Devanagari"/>
          <w:sz w:val="22"/>
          <w:szCs w:val="22"/>
        </w:rPr>
        <w:t xml:space="preserve"> McCall, 2008)</w:t>
      </w:r>
    </w:p>
    <w:p w14:paraId="6EAB68C3" w14:textId="40DEE5EB" w:rsidR="0091632C" w:rsidRPr="008E2735" w:rsidRDefault="0091632C" w:rsidP="0091632C">
      <w:pPr>
        <w:pStyle w:val="ListParagraph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4227438F" w14:textId="77777777" w:rsidR="0091632C" w:rsidRPr="008E2735" w:rsidRDefault="0091632C" w:rsidP="00AA21EA">
      <w:pPr>
        <w:pStyle w:val="ListParagraph"/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31489847" w14:textId="05AA33FD" w:rsidR="00AA21EA" w:rsidRPr="00AA21EA" w:rsidRDefault="00AA21EA" w:rsidP="00AA21EA">
      <w:pPr>
        <w:pStyle w:val="ListParagraph"/>
        <w:numPr>
          <w:ilvl w:val="0"/>
          <w:numId w:val="7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सशक्तिकरण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प्रक्रियाको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डिजाइन</w:t>
      </w:r>
    </w:p>
    <w:p w14:paraId="40901707" w14:textId="76F787C5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सशक्तिकरण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प्रक्रियाको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डिजाइनको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प्रयोग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सशक्तिकरण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उपायहरू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डिजाइन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प्रभावकारी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हुन्छ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त्यसैले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यसले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विषयहरूको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आवश्यकता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अभिप्रायलाई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प्रतिबिम्बित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गर्दछ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चित्र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4-2)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यस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मोडेलको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विशेषता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यो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यसले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लक्ष्य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समर्थन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विधिहरूले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स्पष्ट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रूपमा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देखाउनको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विशेष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परियोजनाको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सफलताको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नेतृत्व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गर्नेछ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भनेर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निर्धारण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मार्ग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आधारलाई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अनुमति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दिन्छ।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परियोजना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सफल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हुन्छ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हुँदैन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भन्ने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कुराको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अतिरिक्त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विधि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कसरी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आधार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किन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लाई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पनि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तार्किक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रूपमा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स्पष्ट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गरिनुपर्छ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(Anme &amp; McCall, 2008)</w:t>
      </w:r>
    </w:p>
    <w:p w14:paraId="72D03491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669A48E5" w14:textId="77777777" w:rsid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यी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बिन्दुहरूलाई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क्रमबद्ध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रूपमा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क्रमबद्ध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गरिएको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निम्न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चरणहरू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अनुरूप</w:t>
      </w:r>
      <w:r w:rsidRPr="00AA21EA">
        <w:rPr>
          <w:rFonts w:ascii="Kohinoor Devanagari" w:hAnsi="Kohinoor Devanagari" w:cs="Kohinoor Devanagari"/>
          <w:sz w:val="22"/>
          <w:szCs w:val="22"/>
        </w:rPr>
        <w:t>:</w:t>
      </w:r>
    </w:p>
    <w:p w14:paraId="387D9464" w14:textId="2847D3EF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1: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अभिप्रेत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परिणामहरू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हुन्</w:t>
      </w:r>
      <w:r w:rsidRPr="00AA21EA">
        <w:rPr>
          <w:rFonts w:ascii="Kohinoor Devanagari" w:hAnsi="Kohinoor Devanagari" w:cs="Kohinoor Devanagari"/>
          <w:sz w:val="22"/>
          <w:szCs w:val="22"/>
        </w:rPr>
        <w:t>?</w:t>
      </w:r>
    </w:p>
    <w:p w14:paraId="44B28197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lastRenderedPageBreak/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हालको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अवस्था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कस्तो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छ</w:t>
      </w:r>
      <w:r w:rsidRPr="00AA21EA">
        <w:rPr>
          <w:rFonts w:ascii="Kohinoor Devanagari" w:hAnsi="Kohinoor Devanagari" w:cs="Kohinoor Devanagari"/>
          <w:sz w:val="22"/>
          <w:szCs w:val="22"/>
        </w:rPr>
        <w:t>?</w:t>
      </w:r>
    </w:p>
    <w:p w14:paraId="0F225FB7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3: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त्यहाँ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कस्तो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प्रकारको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पृष्ठभूमि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छ</w:t>
      </w:r>
      <w:r w:rsidRPr="00AA21EA">
        <w:rPr>
          <w:rFonts w:ascii="Kohinoor Devanagari" w:hAnsi="Kohinoor Devanagari" w:cs="Kohinoor Devanagari"/>
          <w:sz w:val="22"/>
          <w:szCs w:val="22"/>
        </w:rPr>
        <w:t>?</w:t>
      </w:r>
    </w:p>
    <w:p w14:paraId="34BEAB80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4: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समस्याहरू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मुद्दाका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बिन्दुहरू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,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पृष्ठभूमि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कारकहरूलाई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असर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प्राथमिक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कारणहरू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के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हुन्</w:t>
      </w:r>
      <w:r w:rsidRPr="00AA21EA">
        <w:rPr>
          <w:rFonts w:ascii="Kohinoor Devanagari" w:hAnsi="Kohinoor Devanagari" w:cs="Kohinoor Devanagari"/>
          <w:sz w:val="22"/>
          <w:szCs w:val="22"/>
        </w:rPr>
        <w:t>?</w:t>
      </w:r>
    </w:p>
    <w:p w14:paraId="2CF0C825" w14:textId="77777777" w:rsid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5: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कुन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समर्थन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उपायहरू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रणनीतिहरू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प्रभावकारी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कारकहरूमा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परिवर्तन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हुन्छ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? </w:t>
      </w:r>
    </w:p>
    <w:p w14:paraId="4269F12F" w14:textId="3AF03573" w:rsid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चरण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6: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कुन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आधारमा</w:t>
      </w:r>
      <w:r w:rsidRPr="00AA21EA">
        <w:rPr>
          <w:rFonts w:ascii="Kohinoor Devanagari" w:hAnsi="Kohinoor Devanagari" w:cs="Kohinoor Devanagari"/>
          <w:sz w:val="22"/>
          <w:szCs w:val="22"/>
        </w:rPr>
        <w:t>?</w:t>
      </w:r>
    </w:p>
    <w:p w14:paraId="2C3F5DD0" w14:textId="77777777" w:rsidR="00C60F68" w:rsidRDefault="00C60F68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75B8BE34" w14:textId="5F93C2C0" w:rsidR="00AA21EA" w:rsidRDefault="00C60F68" w:rsidP="00C60F68">
      <w:pPr>
        <w:spacing w:after="120"/>
        <w:jc w:val="center"/>
        <w:rPr>
          <w:rFonts w:ascii="Kohinoor Devanagari" w:hAnsi="Kohinoor Devanagari" w:cs="Kohinoor Devanagari"/>
          <w:sz w:val="22"/>
          <w:szCs w:val="22"/>
        </w:rPr>
      </w:pPr>
      <w:r>
        <w:rPr>
          <w:rFonts w:ascii="Kohinoor Devanagari" w:hAnsi="Kohinoor Devanagari" w:cs="Kohinoor Devanagari"/>
          <w:noProof/>
          <w:sz w:val="22"/>
          <w:szCs w:val="22"/>
        </w:rPr>
        <w:drawing>
          <wp:inline distT="0" distB="0" distL="0" distR="0" wp14:anchorId="75050F01" wp14:editId="121C37C2">
            <wp:extent cx="5516354" cy="2869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942" cy="28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1F35" w14:textId="1ED6A136" w:rsidR="007A0F9F" w:rsidRDefault="007A0F9F" w:rsidP="007A0F9F">
      <w:pPr>
        <w:spacing w:after="120"/>
        <w:jc w:val="center"/>
        <w:rPr>
          <w:rFonts w:ascii="Kohinoor Devanagari" w:hAnsi="Kohinoor Devanagari" w:cs="Kohinoor Devanagari"/>
          <w:sz w:val="22"/>
          <w:szCs w:val="22"/>
        </w:rPr>
      </w:pPr>
      <w:r w:rsidRPr="007A0F9F">
        <w:rPr>
          <w:rFonts w:ascii="Kohinoor Devanagari" w:hAnsi="Kohinoor Devanagari" w:cs="Kohinoor Devanagari" w:hint="cs"/>
          <w:b/>
          <w:bCs/>
          <w:sz w:val="22"/>
          <w:szCs w:val="22"/>
        </w:rPr>
        <w:t>चित्र</w:t>
      </w:r>
      <w:r w:rsidRPr="007A0F9F">
        <w:rPr>
          <w:rFonts w:ascii="Kohinoor Devanagari" w:hAnsi="Kohinoor Devanagari" w:cs="Kohinoor Devanagari"/>
          <w:b/>
          <w:bCs/>
          <w:sz w:val="22"/>
          <w:szCs w:val="22"/>
        </w:rPr>
        <w:t xml:space="preserve"> 4-2</w:t>
      </w:r>
      <w:r w:rsidRPr="007A0F9F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7A0F9F">
        <w:rPr>
          <w:rFonts w:ascii="Kohinoor Devanagari" w:hAnsi="Kohinoor Devanagari" w:cs="Kohinoor Devanagari" w:hint="cs"/>
          <w:b/>
          <w:bCs/>
          <w:sz w:val="22"/>
          <w:szCs w:val="22"/>
        </w:rPr>
        <w:t>सशक्तिकरणलाई</w:t>
      </w:r>
      <w:r w:rsidRPr="007A0F9F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7A0F9F">
        <w:rPr>
          <w:rFonts w:ascii="Kohinoor Devanagari" w:hAnsi="Kohinoor Devanagari" w:cs="Kohinoor Devanagari" w:hint="cs"/>
          <w:b/>
          <w:bCs/>
          <w:sz w:val="22"/>
          <w:szCs w:val="22"/>
        </w:rPr>
        <w:t>समर्थन</w:t>
      </w:r>
      <w:r w:rsidRPr="007A0F9F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7A0F9F">
        <w:rPr>
          <w:rFonts w:ascii="Kohinoor Devanagari" w:hAnsi="Kohinoor Devanagari" w:cs="Kohinoor Devanagari" w:hint="cs"/>
          <w:b/>
          <w:bCs/>
          <w:sz w:val="22"/>
          <w:szCs w:val="22"/>
        </w:rPr>
        <w:t>गर्ने</w:t>
      </w:r>
      <w:r w:rsidRPr="007A0F9F">
        <w:rPr>
          <w:rFonts w:ascii="Kohinoor Devanagari" w:hAnsi="Kohinoor Devanagari" w:cs="Kohinoor Devanagari"/>
          <w:b/>
          <w:bCs/>
          <w:sz w:val="22"/>
          <w:szCs w:val="22"/>
        </w:rPr>
        <w:t xml:space="preserve"> </w:t>
      </w:r>
      <w:r w:rsidRPr="007A0F9F">
        <w:rPr>
          <w:rFonts w:ascii="Kohinoor Devanagari" w:hAnsi="Kohinoor Devanagari" w:cs="Kohinoor Devanagari" w:hint="cs"/>
          <w:b/>
          <w:bCs/>
          <w:sz w:val="22"/>
          <w:szCs w:val="22"/>
        </w:rPr>
        <w:t>डिजाइन</w:t>
      </w:r>
      <w:r w:rsidRPr="007A0F9F">
        <w:rPr>
          <w:rFonts w:ascii="Kohinoor Devanagari" w:hAnsi="Kohinoor Devanagari" w:cs="Kohinoor Devanagari"/>
          <w:sz w:val="22"/>
          <w:szCs w:val="22"/>
        </w:rPr>
        <w:t xml:space="preserve"> (Anme, 2005)</w:t>
      </w:r>
    </w:p>
    <w:p w14:paraId="6DE9F250" w14:textId="4301D356" w:rsid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</w:p>
    <w:p w14:paraId="4E24D836" w14:textId="1C631FEA" w:rsidR="00AA21EA" w:rsidRPr="00AA21EA" w:rsidRDefault="00AA21EA" w:rsidP="00AA21EA">
      <w:pPr>
        <w:pStyle w:val="ListParagraph"/>
        <w:numPr>
          <w:ilvl w:val="0"/>
          <w:numId w:val="7"/>
        </w:num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 w:hint="cs"/>
          <w:sz w:val="22"/>
          <w:szCs w:val="22"/>
        </w:rPr>
        <w:t>सशक्तिकरण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प्रवर्द्धनका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सात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सुझावहरू</w:t>
      </w:r>
    </w:p>
    <w:p w14:paraId="3104FEC6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१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स्पष्ट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उद्देश्यहरू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राख्नुहोस्</w:t>
      </w:r>
    </w:p>
    <w:p w14:paraId="27AEBB96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सम्बन्धको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आनन्द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लिनुहोस्</w:t>
      </w:r>
    </w:p>
    <w:p w14:paraId="755F322B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 xml:space="preserve">(3)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समानुभूतिको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नेटवर्कहरू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सिर्जना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गर्नुहोस्</w:t>
      </w:r>
    </w:p>
    <w:p w14:paraId="6014A32A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४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सान्त्वनाको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भावना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उत्पन्न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गर्नुहोस्</w:t>
      </w:r>
    </w:p>
    <w:p w14:paraId="12C472BA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 xml:space="preserve">(5)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सहभागिताको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लचिलो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फारमहरू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प्रस्ताव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गर्नुहोस्</w:t>
      </w:r>
    </w:p>
    <w:p w14:paraId="157215B3" w14:textId="77777777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६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सधैं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विकासको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लागि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लक्ष्य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राख्नुहोस्</w:t>
      </w:r>
    </w:p>
    <w:p w14:paraId="38154FDA" w14:textId="54B73C7B" w:rsidR="00AA21EA" w:rsidRPr="00AA21EA" w:rsidRDefault="00AA21EA" w:rsidP="00AA21EA">
      <w:pPr>
        <w:spacing w:after="120"/>
        <w:jc w:val="both"/>
        <w:rPr>
          <w:rFonts w:ascii="Kohinoor Devanagari" w:hAnsi="Kohinoor Devanagari" w:cs="Kohinoor Devanagari"/>
          <w:sz w:val="22"/>
          <w:szCs w:val="22"/>
        </w:rPr>
      </w:pPr>
      <w:r w:rsidRPr="00AA21EA">
        <w:rPr>
          <w:rFonts w:ascii="Kohinoor Devanagari" w:hAnsi="Kohinoor Devanagari" w:cs="Kohinoor Devanagari"/>
          <w:sz w:val="22"/>
          <w:szCs w:val="22"/>
        </w:rPr>
        <w:t>(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७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)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मूल्याङ्कनको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दृष्टिकोण</w:t>
      </w:r>
      <w:r w:rsidRPr="00AA21EA">
        <w:rPr>
          <w:rFonts w:ascii="Kohinoor Devanagari" w:hAnsi="Kohinoor Devanagari" w:cs="Kohinoor Devanagari"/>
          <w:sz w:val="22"/>
          <w:szCs w:val="22"/>
        </w:rPr>
        <w:t xml:space="preserve"> </w:t>
      </w:r>
      <w:r w:rsidRPr="00AA21EA">
        <w:rPr>
          <w:rFonts w:ascii="Kohinoor Devanagari" w:hAnsi="Kohinoor Devanagari" w:cs="Kohinoor Devanagari" w:hint="cs"/>
          <w:sz w:val="22"/>
          <w:szCs w:val="22"/>
        </w:rPr>
        <w:t>राख्नुहोस्</w:t>
      </w:r>
    </w:p>
    <w:sectPr w:rsidR="00AA21EA" w:rsidRPr="00AA2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376"/>
    <w:multiLevelType w:val="hybridMultilevel"/>
    <w:tmpl w:val="C8501F74"/>
    <w:lvl w:ilvl="0" w:tplc="F43AFC04">
      <w:start w:val="1"/>
      <w:numFmt w:val="hindiNumbers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F01632"/>
    <w:multiLevelType w:val="hybridMultilevel"/>
    <w:tmpl w:val="8C343C90"/>
    <w:lvl w:ilvl="0" w:tplc="4664003E">
      <w:start w:val="1"/>
      <w:numFmt w:val="hindiNumbers"/>
      <w:lvlText w:val="%1.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ECE0870"/>
    <w:multiLevelType w:val="hybridMultilevel"/>
    <w:tmpl w:val="49500088"/>
    <w:lvl w:ilvl="0" w:tplc="510817AA">
      <w:start w:val="1"/>
      <w:numFmt w:val="hindiNumbers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53939AA"/>
    <w:multiLevelType w:val="hybridMultilevel"/>
    <w:tmpl w:val="0916ECF8"/>
    <w:lvl w:ilvl="0" w:tplc="32D80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5F0"/>
    <w:multiLevelType w:val="hybridMultilevel"/>
    <w:tmpl w:val="ED5EF918"/>
    <w:lvl w:ilvl="0" w:tplc="679C3CE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62BA"/>
    <w:multiLevelType w:val="hybridMultilevel"/>
    <w:tmpl w:val="EB189494"/>
    <w:lvl w:ilvl="0" w:tplc="3738DB6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C276643"/>
    <w:multiLevelType w:val="hybridMultilevel"/>
    <w:tmpl w:val="305CAF1C"/>
    <w:lvl w:ilvl="0" w:tplc="6C6AA658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09862">
    <w:abstractNumId w:val="3"/>
  </w:num>
  <w:num w:numId="2" w16cid:durableId="59062023">
    <w:abstractNumId w:val="4"/>
  </w:num>
  <w:num w:numId="3" w16cid:durableId="689725646">
    <w:abstractNumId w:val="5"/>
  </w:num>
  <w:num w:numId="4" w16cid:durableId="1788545761">
    <w:abstractNumId w:val="0"/>
  </w:num>
  <w:num w:numId="5" w16cid:durableId="257256415">
    <w:abstractNumId w:val="1"/>
  </w:num>
  <w:num w:numId="6" w16cid:durableId="1548486513">
    <w:abstractNumId w:val="2"/>
  </w:num>
  <w:num w:numId="7" w16cid:durableId="692731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1A"/>
    <w:rsid w:val="000868B9"/>
    <w:rsid w:val="000B4E97"/>
    <w:rsid w:val="00102DA4"/>
    <w:rsid w:val="00125E82"/>
    <w:rsid w:val="001E4991"/>
    <w:rsid w:val="00233517"/>
    <w:rsid w:val="002764E6"/>
    <w:rsid w:val="002E2ABD"/>
    <w:rsid w:val="002E50D6"/>
    <w:rsid w:val="00330ACD"/>
    <w:rsid w:val="00341FA6"/>
    <w:rsid w:val="003B1FCC"/>
    <w:rsid w:val="004564B6"/>
    <w:rsid w:val="0050062E"/>
    <w:rsid w:val="00503AAE"/>
    <w:rsid w:val="0054783A"/>
    <w:rsid w:val="006462F8"/>
    <w:rsid w:val="006C7CAE"/>
    <w:rsid w:val="00730E92"/>
    <w:rsid w:val="007966C5"/>
    <w:rsid w:val="007A0F9F"/>
    <w:rsid w:val="007E52A6"/>
    <w:rsid w:val="00854AA6"/>
    <w:rsid w:val="008A6D17"/>
    <w:rsid w:val="008E2735"/>
    <w:rsid w:val="00912DAD"/>
    <w:rsid w:val="0091632C"/>
    <w:rsid w:val="0095549B"/>
    <w:rsid w:val="00A128F2"/>
    <w:rsid w:val="00A3520B"/>
    <w:rsid w:val="00AA21EA"/>
    <w:rsid w:val="00B03334"/>
    <w:rsid w:val="00C60F68"/>
    <w:rsid w:val="00C6720B"/>
    <w:rsid w:val="00D23519"/>
    <w:rsid w:val="00E4771A"/>
    <w:rsid w:val="00EE5D93"/>
    <w:rsid w:val="00F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528C7"/>
  <w15:chartTrackingRefBased/>
  <w15:docId w15:val="{8986C1C1-2919-EC40-A7E7-2B55BBA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SHRESTHA SMARIKA</dc:creator>
  <cp:keywords/>
  <dc:description/>
  <cp:lastModifiedBy> SHRESTHA SMARIKA</cp:lastModifiedBy>
  <cp:revision>26</cp:revision>
  <dcterms:created xsi:type="dcterms:W3CDTF">2022-07-04T01:17:00Z</dcterms:created>
  <dcterms:modified xsi:type="dcterms:W3CDTF">2022-07-17T14:21:00Z</dcterms:modified>
</cp:coreProperties>
</file>