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A0" w:rsidRPr="00AE1931" w:rsidRDefault="009351A0" w:rsidP="009351A0">
      <w:pPr>
        <w:ind w:firstLineChars="100" w:firstLine="220"/>
        <w:jc w:val="center"/>
        <w:rPr>
          <w:rFonts w:ascii="ＭＳ 明朝" w:eastAsia="ＭＳ 明朝" w:hAnsi="ＭＳ 明朝" w:cs="HG丸ｺﾞｼｯｸM-PRO"/>
          <w:kern w:val="0"/>
          <w:sz w:val="22"/>
        </w:rPr>
      </w:pPr>
      <w:bookmarkStart w:id="0" w:name="_GoBack"/>
      <w:bookmarkEnd w:id="0"/>
      <w:r w:rsidRPr="00AE1931">
        <w:rPr>
          <w:rFonts w:ascii="ＭＳ 明朝" w:eastAsia="ＭＳ 明朝" w:hAnsi="ＭＳ 明朝" w:hint="eastAsia"/>
          <w:sz w:val="22"/>
        </w:rPr>
        <w:t>Ｃｓ線源の血液照射装置の廃棄ならびに</w:t>
      </w:r>
      <w:r w:rsidR="007542F8">
        <w:rPr>
          <w:rFonts w:ascii="ＭＳ 明朝" w:eastAsia="ＭＳ 明朝" w:hAnsi="ＭＳ 明朝" w:cs="HG丸ｺﾞｼｯｸM-PRO" w:hint="eastAsia"/>
          <w:kern w:val="0"/>
          <w:sz w:val="22"/>
        </w:rPr>
        <w:t>防護措置強化の制度化に対する要望</w:t>
      </w:r>
    </w:p>
    <w:p w:rsidR="009351A0" w:rsidRPr="00AE1931" w:rsidRDefault="009351A0" w:rsidP="009351A0">
      <w:pPr>
        <w:ind w:firstLineChars="100" w:firstLine="220"/>
        <w:rPr>
          <w:rFonts w:ascii="ＭＳ 明朝" w:eastAsia="ＭＳ 明朝" w:hAnsi="ＭＳ 明朝" w:cs="HG丸ｺﾞｼｯｸM-PRO"/>
          <w:kern w:val="0"/>
          <w:sz w:val="22"/>
        </w:rPr>
      </w:pPr>
    </w:p>
    <w:p w:rsidR="009351A0" w:rsidRPr="00AE1931" w:rsidRDefault="009351A0" w:rsidP="009351A0">
      <w:pPr>
        <w:ind w:firstLineChars="1804" w:firstLine="3969"/>
        <w:jc w:val="left"/>
        <w:rPr>
          <w:rFonts w:ascii="ＭＳ 明朝" w:eastAsia="ＭＳ 明朝" w:hAnsi="ＭＳ 明朝"/>
          <w:sz w:val="22"/>
        </w:rPr>
      </w:pPr>
      <w:r w:rsidRPr="00AE1931">
        <w:rPr>
          <w:rFonts w:ascii="ＭＳ 明朝" w:eastAsia="ＭＳ 明朝" w:hAnsi="ＭＳ 明朝" w:hint="eastAsia"/>
          <w:sz w:val="22"/>
        </w:rPr>
        <w:t>平成</w:t>
      </w:r>
      <w:r w:rsidRPr="00AE1931">
        <w:rPr>
          <w:rFonts w:ascii="ＭＳ 明朝" w:eastAsia="ＭＳ 明朝" w:hAnsi="ＭＳ 明朝"/>
          <w:sz w:val="22"/>
        </w:rPr>
        <w:t>28年度 全国大学病院輸血部会議議長</w:t>
      </w:r>
    </w:p>
    <w:p w:rsidR="009351A0" w:rsidRPr="00AE1931" w:rsidRDefault="009351A0" w:rsidP="009351A0">
      <w:pPr>
        <w:ind w:firstLineChars="1288" w:firstLine="2834"/>
        <w:jc w:val="left"/>
        <w:rPr>
          <w:rFonts w:ascii="ＭＳ 明朝" w:eastAsia="ＭＳ 明朝" w:hAnsi="ＭＳ 明朝"/>
          <w:sz w:val="22"/>
        </w:rPr>
      </w:pPr>
      <w:r w:rsidRPr="00AE1931">
        <w:rPr>
          <w:rFonts w:ascii="ＭＳ 明朝" w:eastAsia="ＭＳ 明朝" w:hAnsi="ＭＳ 明朝" w:hint="eastAsia"/>
          <w:sz w:val="22"/>
        </w:rPr>
        <w:t>富山大学附属病院　検査・輸血細胞治療部　臨床教授</w:t>
      </w:r>
    </w:p>
    <w:p w:rsidR="009351A0" w:rsidRPr="00AE1931" w:rsidRDefault="009351A0" w:rsidP="009351A0">
      <w:pPr>
        <w:ind w:firstLineChars="3286" w:firstLine="7229"/>
        <w:jc w:val="left"/>
        <w:rPr>
          <w:rFonts w:ascii="ＭＳ 明朝" w:eastAsia="ＭＳ 明朝" w:hAnsi="ＭＳ 明朝"/>
          <w:sz w:val="22"/>
        </w:rPr>
      </w:pPr>
      <w:r w:rsidRPr="00AE1931">
        <w:rPr>
          <w:rFonts w:ascii="ＭＳ 明朝" w:eastAsia="ＭＳ 明朝" w:hAnsi="ＭＳ 明朝" w:hint="eastAsia"/>
          <w:sz w:val="22"/>
        </w:rPr>
        <w:t>安村　敏</w:t>
      </w:r>
    </w:p>
    <w:p w:rsidR="009351A0" w:rsidRPr="00AE1931" w:rsidRDefault="009351A0" w:rsidP="009351A0">
      <w:pPr>
        <w:ind w:firstLineChars="2100" w:firstLine="4620"/>
        <w:jc w:val="left"/>
        <w:rPr>
          <w:rFonts w:ascii="ＭＳ 明朝" w:eastAsia="ＭＳ 明朝" w:hAnsi="ＭＳ 明朝"/>
          <w:sz w:val="22"/>
        </w:rPr>
      </w:pPr>
      <w:r w:rsidRPr="00AE1931">
        <w:rPr>
          <w:rFonts w:ascii="ＭＳ 明朝" w:eastAsia="ＭＳ 明朝" w:hAnsi="ＭＳ 明朝" w:hint="eastAsia"/>
          <w:sz w:val="22"/>
        </w:rPr>
        <w:t>全国大学病院輸血部会議　代表幹事</w:t>
      </w:r>
    </w:p>
    <w:p w:rsidR="009351A0" w:rsidRPr="00AE1931" w:rsidRDefault="009351A0" w:rsidP="009351A0">
      <w:pPr>
        <w:ind w:firstLineChars="1804" w:firstLine="3969"/>
        <w:jc w:val="left"/>
        <w:rPr>
          <w:rFonts w:ascii="ＭＳ 明朝" w:eastAsia="ＭＳ 明朝" w:hAnsi="ＭＳ 明朝"/>
          <w:sz w:val="22"/>
        </w:rPr>
      </w:pPr>
      <w:r w:rsidRPr="00AE1931">
        <w:rPr>
          <w:rFonts w:ascii="ＭＳ 明朝" w:eastAsia="ＭＳ 明朝" w:hAnsi="ＭＳ 明朝" w:hint="eastAsia"/>
          <w:sz w:val="22"/>
        </w:rPr>
        <w:t>名古屋大学医学部附属病院　輸血部　教授</w:t>
      </w:r>
    </w:p>
    <w:p w:rsidR="009351A0" w:rsidRPr="00AE1931" w:rsidRDefault="009351A0" w:rsidP="009351A0">
      <w:pPr>
        <w:ind w:firstLineChars="3286" w:firstLine="7229"/>
        <w:jc w:val="left"/>
        <w:rPr>
          <w:rFonts w:ascii="ＭＳ 明朝" w:eastAsia="ＭＳ 明朝" w:hAnsi="ＭＳ 明朝"/>
          <w:sz w:val="22"/>
        </w:rPr>
      </w:pPr>
      <w:r w:rsidRPr="00AE1931">
        <w:rPr>
          <w:rFonts w:ascii="ＭＳ 明朝" w:eastAsia="ＭＳ 明朝" w:hAnsi="ＭＳ 明朝" w:hint="eastAsia"/>
          <w:sz w:val="22"/>
        </w:rPr>
        <w:t>松下　正</w:t>
      </w:r>
    </w:p>
    <w:p w:rsidR="009351A0" w:rsidRPr="00AE1931" w:rsidRDefault="009351A0" w:rsidP="009351A0">
      <w:pPr>
        <w:rPr>
          <w:rFonts w:ascii="ＭＳ 明朝" w:eastAsia="ＭＳ 明朝" w:hAnsi="ＭＳ 明朝"/>
          <w:sz w:val="22"/>
        </w:rPr>
      </w:pPr>
    </w:p>
    <w:p w:rsidR="009351A0" w:rsidRPr="00AE1931" w:rsidRDefault="009351A0" w:rsidP="009351A0">
      <w:pPr>
        <w:ind w:firstLineChars="100" w:firstLine="220"/>
        <w:rPr>
          <w:rFonts w:ascii="ＭＳ 明朝" w:eastAsia="ＭＳ 明朝" w:hAnsi="ＭＳ 明朝" w:cs="MS-Mincho"/>
          <w:kern w:val="0"/>
          <w:sz w:val="22"/>
        </w:rPr>
      </w:pPr>
      <w:r w:rsidRPr="00AE1931">
        <w:rPr>
          <w:rFonts w:ascii="ＭＳ 明朝" w:eastAsia="ＭＳ 明朝" w:hAnsi="ＭＳ 明朝" w:hint="eastAsia"/>
          <w:sz w:val="22"/>
        </w:rPr>
        <w:t>全国大学病院輸血部会議では</w:t>
      </w:r>
      <w:r w:rsidRPr="00AE1931">
        <w:rPr>
          <w:rFonts w:ascii="ＭＳ 明朝" w:eastAsia="ＭＳ 明朝" w:hAnsi="ＭＳ 明朝" w:cs="MS-Mincho" w:hint="eastAsia"/>
          <w:kern w:val="0"/>
          <w:sz w:val="22"/>
        </w:rPr>
        <w:t>輸血医学に関する教育・啓発活動に係わる問題、輸血療法全般に係わる問題、輸血部門の管理運営に係わる問題を討議し、院内外における輸血療法の改善向上に取り組んできた。</w:t>
      </w:r>
    </w:p>
    <w:p w:rsidR="009351A0" w:rsidRPr="00AE1931" w:rsidRDefault="009351A0" w:rsidP="009351A0">
      <w:pPr>
        <w:widowControl/>
        <w:shd w:val="clear" w:color="auto" w:fill="FFFFFF"/>
        <w:ind w:firstLineChars="100" w:firstLine="220"/>
        <w:jc w:val="left"/>
        <w:rPr>
          <w:rFonts w:ascii="ＭＳ 明朝" w:eastAsia="ＭＳ 明朝" w:hAnsi="ＭＳ 明朝" w:cs="ＭＳ Ｐゴシック"/>
          <w:kern w:val="0"/>
          <w:sz w:val="22"/>
        </w:rPr>
      </w:pPr>
      <w:r w:rsidRPr="00AE1931">
        <w:rPr>
          <w:rFonts w:ascii="ＭＳ 明朝" w:eastAsia="ＭＳ 明朝" w:hAnsi="ＭＳ 明朝" w:cs="MS-Mincho" w:hint="eastAsia"/>
          <w:kern w:val="0"/>
          <w:sz w:val="22"/>
        </w:rPr>
        <w:t>致死的な輸血</w:t>
      </w:r>
      <w:r w:rsidRPr="00EE27AB">
        <w:rPr>
          <w:rFonts w:ascii="ＭＳ 明朝" w:eastAsia="ＭＳ 明朝" w:hAnsi="ＭＳ 明朝" w:cs="MS-Mincho" w:hint="eastAsia"/>
          <w:kern w:val="0"/>
          <w:sz w:val="22"/>
        </w:rPr>
        <w:t>有害事象</w:t>
      </w:r>
      <w:r w:rsidRPr="00AE1931">
        <w:rPr>
          <w:rFonts w:ascii="ＭＳ 明朝" w:eastAsia="ＭＳ 明朝" w:hAnsi="ＭＳ 明朝" w:cs="MS-Mincho" w:hint="eastAsia"/>
          <w:kern w:val="0"/>
          <w:sz w:val="22"/>
        </w:rPr>
        <w:t>である輸血後</w:t>
      </w:r>
      <w:r w:rsidRPr="00EE27AB">
        <w:rPr>
          <w:rFonts w:ascii="ＭＳ 明朝" w:eastAsia="ＭＳ 明朝" w:hAnsi="ＭＳ 明朝" w:cs="MS-Mincho" w:hint="eastAsia"/>
          <w:kern w:val="0"/>
          <w:sz w:val="22"/>
        </w:rPr>
        <w:t>移植片対宿主病（</w:t>
      </w:r>
      <w:r w:rsidRPr="00AE1931">
        <w:rPr>
          <w:rFonts w:ascii="ＭＳ 明朝" w:eastAsia="ＭＳ 明朝" w:hAnsi="ＭＳ 明朝" w:cs="MS-Mincho" w:hint="eastAsia"/>
          <w:kern w:val="0"/>
          <w:sz w:val="22"/>
        </w:rPr>
        <w:t>ＧＶＨＤ</w:t>
      </w:r>
      <w:r w:rsidRPr="00EE27AB">
        <w:rPr>
          <w:rFonts w:ascii="ＭＳ 明朝" w:eastAsia="ＭＳ 明朝" w:hAnsi="ＭＳ 明朝" w:cs="MS-Mincho" w:hint="eastAsia"/>
          <w:kern w:val="0"/>
          <w:sz w:val="22"/>
        </w:rPr>
        <w:t>）</w:t>
      </w:r>
      <w:r w:rsidRPr="00AE1931">
        <w:rPr>
          <w:rFonts w:ascii="ＭＳ 明朝" w:eastAsia="ＭＳ 明朝" w:hAnsi="ＭＳ 明朝" w:cs="MS-Mincho" w:hint="eastAsia"/>
          <w:kern w:val="0"/>
          <w:sz w:val="22"/>
        </w:rPr>
        <w:t>に対しては、平成８年４月に厚生労働省から出された緊急安全性情報、同年</w:t>
      </w:r>
      <w:r w:rsidRPr="00AE1931">
        <w:rPr>
          <w:rFonts w:ascii="ＭＳ 明朝" w:eastAsia="ＭＳ 明朝" w:hAnsi="ＭＳ 明朝" w:cs="MS-Mincho"/>
          <w:kern w:val="0"/>
          <w:sz w:val="22"/>
        </w:rPr>
        <w:t>12月に</w:t>
      </w:r>
      <w:r w:rsidRPr="00AE1931">
        <w:rPr>
          <w:rFonts w:ascii="ＭＳ 明朝" w:eastAsia="ＭＳ 明朝" w:hAnsi="ＭＳ 明朝" w:cs="ＭＳ Ｐゴシック" w:hint="eastAsia"/>
          <w:kern w:val="0"/>
          <w:sz w:val="22"/>
        </w:rPr>
        <w:t>日本輸血学会で改定された放射線照射の方法について定めたガイドラインに基づいて、</w:t>
      </w:r>
      <w:r w:rsidRPr="00AE1931">
        <w:rPr>
          <w:rFonts w:ascii="ＭＳ 明朝" w:eastAsia="ＭＳ 明朝" w:hAnsi="ＭＳ 明朝" w:cs="MS-Mincho" w:hint="eastAsia"/>
          <w:kern w:val="0"/>
          <w:sz w:val="22"/>
        </w:rPr>
        <w:t>多くの大学病院では</w:t>
      </w:r>
      <w:r w:rsidRPr="00AE1931">
        <w:rPr>
          <w:rFonts w:ascii="ＭＳ 明朝" w:eastAsia="ＭＳ 明朝" w:hAnsi="ＭＳ 明朝" w:cs="ＭＳ Ｐゴシック" w:hint="eastAsia"/>
          <w:kern w:val="0"/>
          <w:sz w:val="22"/>
        </w:rPr>
        <w:t>早期からＣｓ線源によるγ線、もしくはＸ線による照射装置を導入し、</w:t>
      </w:r>
      <w:r w:rsidRPr="00AE1931">
        <w:rPr>
          <w:rFonts w:ascii="ＭＳ 明朝" w:eastAsia="ＭＳ 明朝" w:hAnsi="ＭＳ 明朝" w:cs="MS-Mincho" w:hint="eastAsia"/>
          <w:kern w:val="0"/>
          <w:sz w:val="22"/>
        </w:rPr>
        <w:t>その予防を行ってきた。</w:t>
      </w:r>
      <w:r w:rsidRPr="00AE1931">
        <w:rPr>
          <w:rFonts w:ascii="ＭＳ 明朝" w:eastAsia="ＭＳ 明朝" w:hAnsi="ＭＳ 明朝" w:cs="ＭＳ Ｐゴシック" w:hint="eastAsia"/>
          <w:kern w:val="0"/>
          <w:sz w:val="22"/>
        </w:rPr>
        <w:t>当時は日本赤十字社から照射血が十分に供給されない状況であり、多くの血液製剤を使用する大学病院で未照射血を照射することは安全な輸血医療を提供する上で、非常に重要な業務であった。</w:t>
      </w:r>
    </w:p>
    <w:p w:rsidR="009351A0" w:rsidRPr="00AE1931" w:rsidRDefault="009351A0" w:rsidP="009351A0">
      <w:pPr>
        <w:rPr>
          <w:rFonts w:ascii="ＭＳ 明朝" w:eastAsia="ＭＳ 明朝" w:hAnsi="ＭＳ 明朝"/>
          <w:sz w:val="22"/>
        </w:rPr>
      </w:pPr>
      <w:r w:rsidRPr="00AE1931">
        <w:rPr>
          <w:rFonts w:ascii="ＭＳ 明朝" w:eastAsia="ＭＳ 明朝" w:hAnsi="ＭＳ 明朝" w:cs="ＭＳ Ｐゴシック" w:hint="eastAsia"/>
          <w:kern w:val="0"/>
          <w:sz w:val="22"/>
        </w:rPr>
        <w:t xml:space="preserve">　</w:t>
      </w:r>
      <w:r w:rsidRPr="00AE1931">
        <w:rPr>
          <w:rFonts w:ascii="ＭＳ 明朝" w:eastAsia="ＭＳ 明朝" w:hAnsi="ＭＳ 明朝" w:hint="eastAsia"/>
          <w:sz w:val="22"/>
        </w:rPr>
        <w:t>平成</w:t>
      </w:r>
      <w:r w:rsidRPr="00AE1931">
        <w:rPr>
          <w:rFonts w:ascii="ＭＳ 明朝" w:eastAsia="ＭＳ 明朝" w:hAnsi="ＭＳ 明朝"/>
          <w:sz w:val="22"/>
        </w:rPr>
        <w:t>28年の</w:t>
      </w:r>
      <w:r w:rsidRPr="00AE1931">
        <w:rPr>
          <w:rFonts w:ascii="ＭＳ 明朝" w:eastAsia="ＭＳ 明朝" w:hAnsi="ＭＳ 明朝" w:hint="eastAsia"/>
          <w:sz w:val="22"/>
        </w:rPr>
        <w:t>本会議での調査では</w:t>
      </w:r>
      <w:r w:rsidRPr="00AE1931">
        <w:rPr>
          <w:rFonts w:ascii="ＭＳ 明朝" w:eastAsia="ＭＳ 明朝" w:hAnsi="ＭＳ 明朝"/>
          <w:sz w:val="22"/>
        </w:rPr>
        <w:t>50以上</w:t>
      </w:r>
      <w:r w:rsidRPr="00AE1931">
        <w:rPr>
          <w:rFonts w:ascii="ＭＳ 明朝" w:eastAsia="ＭＳ 明朝" w:hAnsi="ＭＳ 明朝" w:hint="eastAsia"/>
          <w:sz w:val="22"/>
        </w:rPr>
        <w:t>の大学病院でＣｓ線源の照射装置を有していた。</w:t>
      </w:r>
      <w:r w:rsidRPr="00EE27AB">
        <w:rPr>
          <w:rFonts w:ascii="ＭＳ 明朝" w:eastAsia="ＭＳ 明朝" w:hAnsi="ＭＳ 明朝" w:hint="eastAsia"/>
          <w:sz w:val="22"/>
        </w:rPr>
        <w:t>しかし、</w:t>
      </w:r>
      <w:r w:rsidRPr="00AE1931">
        <w:rPr>
          <w:rFonts w:ascii="ＭＳ 明朝" w:eastAsia="ＭＳ 明朝" w:hAnsi="ＭＳ 明朝" w:cs="ＭＳ Ｐゴシック" w:hint="eastAsia"/>
          <w:kern w:val="0"/>
          <w:sz w:val="22"/>
        </w:rPr>
        <w:t>現在</w:t>
      </w:r>
      <w:r w:rsidRPr="00EE27AB">
        <w:rPr>
          <w:rFonts w:ascii="ＭＳ 明朝" w:eastAsia="ＭＳ 明朝" w:hAnsi="ＭＳ 明朝" w:cs="ＭＳ Ｐゴシック" w:hint="eastAsia"/>
          <w:kern w:val="0"/>
          <w:sz w:val="22"/>
        </w:rPr>
        <w:t>で</w:t>
      </w:r>
      <w:r w:rsidRPr="00AE1931">
        <w:rPr>
          <w:rFonts w:ascii="ＭＳ 明朝" w:eastAsia="ＭＳ 明朝" w:hAnsi="ＭＳ 明朝" w:cs="ＭＳ Ｐゴシック" w:hint="eastAsia"/>
          <w:kern w:val="0"/>
          <w:sz w:val="22"/>
        </w:rPr>
        <w:t>は</w:t>
      </w:r>
      <w:r w:rsidRPr="00AE1931">
        <w:rPr>
          <w:rFonts w:ascii="ＭＳ 明朝" w:eastAsia="ＭＳ 明朝" w:hAnsi="ＭＳ 明朝" w:hint="eastAsia"/>
          <w:sz w:val="22"/>
        </w:rPr>
        <w:t>日本赤十字社からの照射血の供給体制が確立し、照射装置の老朽化や</w:t>
      </w:r>
      <w:r w:rsidRPr="00AE1931">
        <w:rPr>
          <w:rFonts w:ascii="ＭＳ 明朝" w:eastAsia="ＭＳ 明朝" w:hAnsi="ＭＳ 明朝"/>
          <w:sz w:val="22"/>
        </w:rPr>
        <w:t>廃棄に</w:t>
      </w:r>
      <w:r w:rsidRPr="00EE27AB">
        <w:rPr>
          <w:rFonts w:ascii="ＭＳ 明朝" w:eastAsia="ＭＳ 明朝" w:hAnsi="ＭＳ 明朝" w:hint="eastAsia"/>
          <w:sz w:val="22"/>
        </w:rPr>
        <w:t>高額な</w:t>
      </w:r>
      <w:r w:rsidRPr="00AE1931">
        <w:rPr>
          <w:rFonts w:ascii="ＭＳ 明朝" w:eastAsia="ＭＳ 明朝" w:hAnsi="ＭＳ 明朝"/>
          <w:sz w:val="22"/>
        </w:rPr>
        <w:t>費用がかかることから</w:t>
      </w:r>
      <w:r w:rsidRPr="00EE27AB">
        <w:rPr>
          <w:rFonts w:ascii="ＭＳ 明朝" w:eastAsia="ＭＳ 明朝" w:hAnsi="ＭＳ 明朝" w:hint="eastAsia"/>
          <w:sz w:val="22"/>
        </w:rPr>
        <w:t>使用せずに、廃棄も出来ず、</w:t>
      </w:r>
      <w:r w:rsidRPr="00AE1931">
        <w:rPr>
          <w:rFonts w:ascii="ＭＳ 明朝" w:eastAsia="ＭＳ 明朝" w:hAnsi="ＭＳ 明朝" w:hint="eastAsia"/>
          <w:sz w:val="22"/>
        </w:rPr>
        <w:t>施設内での</w:t>
      </w:r>
      <w:r w:rsidRPr="00AE1931">
        <w:rPr>
          <w:rFonts w:ascii="ＭＳ 明朝" w:eastAsia="ＭＳ 明朝" w:hAnsi="ＭＳ 明朝"/>
          <w:sz w:val="22"/>
        </w:rPr>
        <w:t>保管</w:t>
      </w:r>
      <w:r w:rsidRPr="00AE1931">
        <w:rPr>
          <w:rFonts w:ascii="ＭＳ 明朝" w:eastAsia="ＭＳ 明朝" w:hAnsi="ＭＳ 明朝" w:hint="eastAsia"/>
          <w:sz w:val="22"/>
        </w:rPr>
        <w:t>が増加している。また核セキュリテ</w:t>
      </w:r>
      <w:r>
        <w:rPr>
          <w:rFonts w:ascii="ＭＳ 明朝" w:eastAsia="ＭＳ 明朝" w:hAnsi="ＭＳ 明朝" w:hint="eastAsia"/>
          <w:sz w:val="22"/>
        </w:rPr>
        <w:t>ィ</w:t>
      </w:r>
      <w:r w:rsidRPr="00AE1931">
        <w:rPr>
          <w:rFonts w:ascii="ＭＳ 明朝" w:eastAsia="ＭＳ 明朝" w:hAnsi="ＭＳ 明朝" w:hint="eastAsia"/>
          <w:sz w:val="22"/>
        </w:rPr>
        <w:t>の観点からも、</w:t>
      </w:r>
      <w:r w:rsidRPr="00AE1931">
        <w:rPr>
          <w:rFonts w:ascii="ＭＳ 明朝" w:eastAsia="ＭＳ 明朝" w:hAnsi="ＭＳ 明朝"/>
          <w:sz w:val="22"/>
        </w:rPr>
        <w:t>国全体として</w:t>
      </w:r>
      <w:r w:rsidRPr="00AE1931">
        <w:rPr>
          <w:rFonts w:ascii="ＭＳ 明朝" w:eastAsia="ＭＳ 明朝" w:hAnsi="ＭＳ 明朝" w:hint="eastAsia"/>
          <w:sz w:val="22"/>
        </w:rPr>
        <w:t>照射装置のＣｓ線源の廃棄方法、</w:t>
      </w:r>
      <w:r w:rsidRPr="00AE1931">
        <w:rPr>
          <w:rFonts w:ascii="ＭＳ 明朝" w:eastAsia="ＭＳ 明朝" w:hAnsi="ＭＳ 明朝"/>
          <w:sz w:val="22"/>
        </w:rPr>
        <w:t>予算措置</w:t>
      </w:r>
      <w:r w:rsidRPr="00AE1931">
        <w:rPr>
          <w:rFonts w:ascii="ＭＳ 明朝" w:eastAsia="ＭＳ 明朝" w:hAnsi="ＭＳ 明朝" w:hint="eastAsia"/>
          <w:sz w:val="22"/>
        </w:rPr>
        <w:t>を含む資金の検討を行い、</w:t>
      </w:r>
      <w:r w:rsidRPr="00AE1931">
        <w:rPr>
          <w:rFonts w:ascii="ＭＳ 明朝" w:eastAsia="ＭＳ 明朝" w:hAnsi="ＭＳ 明朝" w:cs="HG丸ｺﾞｼｯｸM-PRO" w:hint="eastAsia"/>
          <w:kern w:val="0"/>
          <w:sz w:val="22"/>
        </w:rPr>
        <w:t>放射性同位元素に対する防護措置が制度化されるの</w:t>
      </w:r>
      <w:r w:rsidRPr="00AE1931">
        <w:rPr>
          <w:rFonts w:ascii="ＭＳ 明朝" w:eastAsia="ＭＳ 明朝" w:hAnsi="ＭＳ 明朝"/>
          <w:sz w:val="22"/>
        </w:rPr>
        <w:t>を機に施策を検討し</w:t>
      </w:r>
      <w:r w:rsidRPr="00AE1931">
        <w:rPr>
          <w:rFonts w:ascii="ＭＳ 明朝" w:eastAsia="ＭＳ 明朝" w:hAnsi="ＭＳ 明朝" w:hint="eastAsia"/>
          <w:sz w:val="22"/>
        </w:rPr>
        <w:t>、原子力</w:t>
      </w:r>
      <w:r w:rsidRPr="00AE1931">
        <w:rPr>
          <w:rFonts w:ascii="ＭＳ 明朝" w:eastAsia="ＭＳ 明朝" w:hAnsi="ＭＳ 明朝"/>
          <w:sz w:val="22"/>
        </w:rPr>
        <w:t>規制庁が関係省庁と連携して推進</w:t>
      </w:r>
      <w:r w:rsidRPr="00AE1931">
        <w:rPr>
          <w:rFonts w:ascii="ＭＳ 明朝" w:eastAsia="ＭＳ 明朝" w:hAnsi="ＭＳ 明朝" w:hint="eastAsia"/>
          <w:sz w:val="22"/>
        </w:rPr>
        <w:t>されることを強く要望する。</w:t>
      </w:r>
    </w:p>
    <w:p w:rsidR="00E156D7" w:rsidRDefault="009351A0" w:rsidP="009351A0">
      <w:r w:rsidRPr="00AE1931">
        <w:rPr>
          <w:rFonts w:ascii="ＭＳ 明朝" w:eastAsia="ＭＳ 明朝" w:hAnsi="ＭＳ 明朝" w:hint="eastAsia"/>
          <w:sz w:val="22"/>
        </w:rPr>
        <w:t xml:space="preserve">　また、</w:t>
      </w:r>
      <w:r w:rsidRPr="00AE1931">
        <w:rPr>
          <w:rFonts w:ascii="ＭＳ 明朝" w:eastAsia="ＭＳ 明朝" w:hAnsi="ＭＳ 明朝" w:cs="HG丸ｺﾞｼｯｸM-PRO" w:hint="eastAsia"/>
          <w:kern w:val="0"/>
          <w:sz w:val="22"/>
        </w:rPr>
        <w:t>防護措置強化の制度化には、医療機関の負担が増加しない方向性で検討いただくよう併せて要望する</w:t>
      </w:r>
      <w:r w:rsidR="00A76409">
        <w:rPr>
          <w:rFonts w:ascii="ＭＳ 明朝" w:eastAsia="ＭＳ 明朝" w:hAnsi="ＭＳ 明朝" w:cs="HG丸ｺﾞｼｯｸM-PRO" w:hint="eastAsia"/>
          <w:kern w:val="0"/>
          <w:sz w:val="22"/>
        </w:rPr>
        <w:t>。</w:t>
      </w:r>
    </w:p>
    <w:sectPr w:rsidR="00E156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altName w:val="メイリオ"/>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A0"/>
    <w:rsid w:val="007542F8"/>
    <w:rsid w:val="008477F1"/>
    <w:rsid w:val="009351A0"/>
    <w:rsid w:val="00A76409"/>
    <w:rsid w:val="00E1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A206-F738-7B4A-8129-C4CF9667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安村敏</dc:creator>
  <cp:keywords/>
  <dc:description/>
  <cp:lastModifiedBy>Matsushita Tadashi</cp:lastModifiedBy>
  <cp:revision>2</cp:revision>
  <dcterms:created xsi:type="dcterms:W3CDTF">2016-11-14T00:15:00Z</dcterms:created>
  <dcterms:modified xsi:type="dcterms:W3CDTF">2016-11-14T00:15:00Z</dcterms:modified>
</cp:coreProperties>
</file>