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765AA" w14:textId="77777777" w:rsidR="00040C9E" w:rsidRPr="0017513F" w:rsidRDefault="00040C9E" w:rsidP="00040C9E">
      <w:pPr>
        <w:autoSpaceDE w:val="0"/>
        <w:autoSpaceDN w:val="0"/>
        <w:adjustRightInd w:val="0"/>
        <w:jc w:val="center"/>
        <w:rPr>
          <w:rFonts w:asciiTheme="minorEastAsia" w:hAnsiTheme="minorEastAsia" w:cs="MS-Mincho"/>
          <w:b/>
          <w:kern w:val="0"/>
          <w:sz w:val="32"/>
          <w:szCs w:val="32"/>
        </w:rPr>
      </w:pPr>
      <w:r w:rsidRPr="0017513F">
        <w:rPr>
          <w:rFonts w:asciiTheme="minorEastAsia" w:hAnsiTheme="minorEastAsia" w:cs="MS-Mincho" w:hint="eastAsia"/>
          <w:b/>
          <w:kern w:val="0"/>
          <w:sz w:val="32"/>
          <w:szCs w:val="32"/>
        </w:rPr>
        <w:t>全国大学病院輸血部会議規約</w:t>
      </w:r>
    </w:p>
    <w:p w14:paraId="1313EF05" w14:textId="77777777" w:rsidR="00040C9E" w:rsidRPr="00040C9E" w:rsidRDefault="00040C9E" w:rsidP="00040C9E">
      <w:pPr>
        <w:autoSpaceDE w:val="0"/>
        <w:autoSpaceDN w:val="0"/>
        <w:adjustRightInd w:val="0"/>
        <w:spacing w:line="280" w:lineRule="exact"/>
        <w:jc w:val="right"/>
        <w:rPr>
          <w:rFonts w:asciiTheme="minorEastAsia" w:hAnsiTheme="minorEastAsia" w:cs="MS-Mincho"/>
          <w:kern w:val="0"/>
          <w:sz w:val="24"/>
          <w:szCs w:val="24"/>
        </w:rPr>
      </w:pPr>
      <w:r w:rsidRPr="00040C9E">
        <w:rPr>
          <w:rFonts w:asciiTheme="minorEastAsia" w:hAnsiTheme="minorEastAsia" w:cs="MS-Mincho" w:hint="eastAsia"/>
          <w:kern w:val="0"/>
          <w:sz w:val="24"/>
          <w:szCs w:val="24"/>
        </w:rPr>
        <w:t>平成</w:t>
      </w:r>
      <w:r w:rsidRPr="00040C9E">
        <w:rPr>
          <w:rFonts w:asciiTheme="minorEastAsia" w:hAnsiTheme="minorEastAsia" w:cs="Century" w:hint="eastAsia"/>
          <w:kern w:val="0"/>
          <w:sz w:val="24"/>
          <w:szCs w:val="24"/>
        </w:rPr>
        <w:t>23</w:t>
      </w:r>
      <w:r w:rsidRPr="00040C9E">
        <w:rPr>
          <w:rFonts w:asciiTheme="minorEastAsia" w:hAnsiTheme="minorEastAsia" w:cs="MS-Mincho" w:hint="eastAsia"/>
          <w:kern w:val="0"/>
          <w:sz w:val="24"/>
          <w:szCs w:val="24"/>
        </w:rPr>
        <w:t>年</w:t>
      </w:r>
      <w:r w:rsidRPr="00040C9E">
        <w:rPr>
          <w:rFonts w:asciiTheme="minorEastAsia" w:hAnsiTheme="minorEastAsia" w:cs="Century" w:hint="eastAsia"/>
          <w:kern w:val="0"/>
          <w:sz w:val="24"/>
          <w:szCs w:val="24"/>
        </w:rPr>
        <w:t>10</w:t>
      </w:r>
      <w:r w:rsidRPr="00040C9E">
        <w:rPr>
          <w:rFonts w:asciiTheme="minorEastAsia" w:hAnsiTheme="minorEastAsia" w:cs="MS-Mincho" w:hint="eastAsia"/>
          <w:kern w:val="0"/>
          <w:sz w:val="24"/>
          <w:szCs w:val="24"/>
        </w:rPr>
        <w:t>月</w:t>
      </w:r>
      <w:r w:rsidRPr="00040C9E">
        <w:rPr>
          <w:rFonts w:asciiTheme="minorEastAsia" w:hAnsiTheme="minorEastAsia" w:cs="Century" w:hint="eastAsia"/>
          <w:kern w:val="0"/>
          <w:sz w:val="24"/>
          <w:szCs w:val="24"/>
        </w:rPr>
        <w:t>20</w:t>
      </w:r>
      <w:r w:rsidRPr="00040C9E">
        <w:rPr>
          <w:rFonts w:asciiTheme="minorEastAsia" w:hAnsiTheme="minorEastAsia" w:cs="MS-Mincho" w:hint="eastAsia"/>
          <w:kern w:val="0"/>
          <w:sz w:val="24"/>
          <w:szCs w:val="24"/>
        </w:rPr>
        <w:t>日制定</w:t>
      </w:r>
    </w:p>
    <w:p w14:paraId="7EC5587F" w14:textId="77777777" w:rsidR="00040C9E" w:rsidRPr="00040C9E" w:rsidRDefault="00040C9E" w:rsidP="00040C9E">
      <w:pPr>
        <w:autoSpaceDE w:val="0"/>
        <w:autoSpaceDN w:val="0"/>
        <w:adjustRightInd w:val="0"/>
        <w:spacing w:line="280" w:lineRule="exact"/>
        <w:jc w:val="right"/>
        <w:rPr>
          <w:rFonts w:asciiTheme="minorEastAsia" w:hAnsiTheme="minorEastAsia" w:cs="MS-Mincho"/>
          <w:kern w:val="0"/>
          <w:sz w:val="24"/>
          <w:szCs w:val="24"/>
        </w:rPr>
      </w:pPr>
      <w:r w:rsidRPr="00040C9E">
        <w:rPr>
          <w:rFonts w:asciiTheme="minorEastAsia" w:hAnsiTheme="minorEastAsia" w:cs="MS-Mincho" w:hint="eastAsia"/>
          <w:kern w:val="0"/>
          <w:sz w:val="24"/>
          <w:szCs w:val="24"/>
        </w:rPr>
        <w:t>平成27年10月22日一部改正</w:t>
      </w:r>
    </w:p>
    <w:p w14:paraId="73E0FD7D" w14:textId="77777777" w:rsidR="00040C9E" w:rsidRDefault="00040C9E" w:rsidP="00040C9E">
      <w:pPr>
        <w:autoSpaceDE w:val="0"/>
        <w:autoSpaceDN w:val="0"/>
        <w:adjustRightInd w:val="0"/>
        <w:spacing w:line="280" w:lineRule="exact"/>
        <w:jc w:val="right"/>
        <w:rPr>
          <w:rFonts w:asciiTheme="minorEastAsia" w:hAnsiTheme="minorEastAsia" w:cs="MS-Mincho"/>
          <w:kern w:val="0"/>
          <w:sz w:val="24"/>
          <w:szCs w:val="24"/>
        </w:rPr>
      </w:pPr>
      <w:r w:rsidRPr="00040C9E">
        <w:rPr>
          <w:rFonts w:asciiTheme="minorEastAsia" w:hAnsiTheme="minorEastAsia" w:cs="MS-Mincho" w:hint="eastAsia"/>
          <w:kern w:val="0"/>
          <w:sz w:val="24"/>
          <w:szCs w:val="24"/>
        </w:rPr>
        <w:t>平成28年10月 7日一部改正</w:t>
      </w:r>
    </w:p>
    <w:p w14:paraId="23752819" w14:textId="6B81860D" w:rsidR="00A46724" w:rsidRPr="00040C9E" w:rsidRDefault="00FD4CE2" w:rsidP="00A46724">
      <w:pPr>
        <w:autoSpaceDE w:val="0"/>
        <w:autoSpaceDN w:val="0"/>
        <w:adjustRightInd w:val="0"/>
        <w:spacing w:line="280" w:lineRule="exact"/>
        <w:jc w:val="right"/>
        <w:rPr>
          <w:rFonts w:asciiTheme="minorEastAsia" w:hAnsiTheme="minorEastAsia" w:cs="MS-Mincho"/>
          <w:kern w:val="0"/>
          <w:sz w:val="24"/>
          <w:szCs w:val="24"/>
        </w:rPr>
      </w:pPr>
      <w:bookmarkStart w:id="0" w:name="_GoBack"/>
      <w:bookmarkEnd w:id="0"/>
      <w:r>
        <w:rPr>
          <w:rFonts w:asciiTheme="minorEastAsia" w:hAnsiTheme="minorEastAsia" w:cs="MS-Mincho" w:hint="eastAsia"/>
          <w:kern w:val="0"/>
          <w:sz w:val="24"/>
          <w:szCs w:val="24"/>
        </w:rPr>
        <w:t>2</w:t>
      </w:r>
      <w:r>
        <w:rPr>
          <w:rFonts w:asciiTheme="minorEastAsia" w:hAnsiTheme="minorEastAsia" w:cs="MS-Mincho"/>
          <w:kern w:val="0"/>
          <w:sz w:val="24"/>
          <w:szCs w:val="24"/>
        </w:rPr>
        <w:t>019</w:t>
      </w:r>
      <w:r w:rsidR="00A46724" w:rsidRPr="00040C9E">
        <w:rPr>
          <w:rFonts w:asciiTheme="minorEastAsia" w:hAnsiTheme="minorEastAsia" w:cs="MS-Mincho" w:hint="eastAsia"/>
          <w:kern w:val="0"/>
          <w:sz w:val="24"/>
          <w:szCs w:val="24"/>
        </w:rPr>
        <w:t>年1</w:t>
      </w:r>
      <w:r>
        <w:rPr>
          <w:rFonts w:asciiTheme="minorEastAsia" w:hAnsiTheme="minorEastAsia" w:cs="MS-Mincho"/>
          <w:kern w:val="0"/>
          <w:sz w:val="24"/>
          <w:szCs w:val="24"/>
        </w:rPr>
        <w:t>1</w:t>
      </w:r>
      <w:r w:rsidR="00A46724" w:rsidRPr="00040C9E">
        <w:rPr>
          <w:rFonts w:asciiTheme="minorEastAsia" w:hAnsiTheme="minorEastAsia" w:cs="MS-Mincho" w:hint="eastAsia"/>
          <w:kern w:val="0"/>
          <w:sz w:val="24"/>
          <w:szCs w:val="24"/>
        </w:rPr>
        <w:t>月</w:t>
      </w:r>
      <w:r>
        <w:rPr>
          <w:rFonts w:asciiTheme="minorEastAsia" w:hAnsiTheme="minorEastAsia" w:cs="MS-Mincho"/>
          <w:kern w:val="0"/>
          <w:sz w:val="24"/>
          <w:szCs w:val="24"/>
        </w:rPr>
        <w:t>14</w:t>
      </w:r>
      <w:r w:rsidR="00A46724" w:rsidRPr="00040C9E">
        <w:rPr>
          <w:rFonts w:asciiTheme="minorEastAsia" w:hAnsiTheme="minorEastAsia" w:cs="MS-Mincho" w:hint="eastAsia"/>
          <w:kern w:val="0"/>
          <w:sz w:val="24"/>
          <w:szCs w:val="24"/>
        </w:rPr>
        <w:t>日一部改正</w:t>
      </w:r>
    </w:p>
    <w:p w14:paraId="1969A045"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04363449"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（名称）</w:t>
      </w:r>
    </w:p>
    <w:p w14:paraId="2E80975B"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第１条　本会議を全国大学病院輸血部会議と呼ぶ。</w:t>
      </w:r>
    </w:p>
    <w:p w14:paraId="163B58CD"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7DCA62AC"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（目的）</w:t>
      </w:r>
    </w:p>
    <w:p w14:paraId="58385526"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第２条　本会議は、輸血医学に関する教育・啓発活動に係わる問題、輸血療法（細胞療法を含む、以下輸血療法と言う）全般に係わる問題、輸血部門の管理運営に係わる問題を討議し、院内外における輸血療法の改善向上に資することを目的とする。</w:t>
      </w:r>
    </w:p>
    <w:p w14:paraId="0427659B"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767193C4"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（組織）</w:t>
      </w:r>
    </w:p>
    <w:p w14:paraId="7E3EC9B3"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第３条　本会議は、全国の国立、公立、私立の大学病院（分院及び医学部附属病院を含む、以下大学病院と言う）の輸血部門に属する医師と臨床検査技師及び大学病院の職員等で構成される。</w:t>
      </w:r>
    </w:p>
    <w:p w14:paraId="49CCCFD6"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514E2FAA"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（事務局）</w:t>
      </w:r>
    </w:p>
    <w:p w14:paraId="3F876E51"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第４条　本会議に常置的な事務局を置く。</w:t>
      </w:r>
    </w:p>
    <w:p w14:paraId="499FDFEF"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155EAABE"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（幹事）</w:t>
      </w:r>
    </w:p>
    <w:p w14:paraId="6BC90979"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５</w:t>
      </w:r>
      <w:r w:rsidRPr="00040C9E">
        <w:rPr>
          <w:rFonts w:asciiTheme="minorEastAsia" w:hAnsiTheme="minorEastAsia" w:cs="MS-Mincho" w:hint="eastAsia"/>
          <w:kern w:val="0"/>
          <w:sz w:val="24"/>
          <w:szCs w:val="24"/>
        </w:rPr>
        <w:t>条　本会議に幹事を置く。本会議の幹事は、代表幹事</w:t>
      </w:r>
      <w:r w:rsidRPr="00040C9E">
        <w:rPr>
          <w:rFonts w:asciiTheme="minorEastAsia" w:hAnsiTheme="minorEastAsia" w:cs="Century" w:hint="eastAsia"/>
          <w:kern w:val="0"/>
          <w:sz w:val="24"/>
          <w:szCs w:val="24"/>
        </w:rPr>
        <w:t>１</w:t>
      </w:r>
      <w:r w:rsidRPr="00040C9E">
        <w:rPr>
          <w:rFonts w:asciiTheme="minorEastAsia" w:hAnsiTheme="minorEastAsia" w:cs="MS-Mincho" w:hint="eastAsia"/>
          <w:kern w:val="0"/>
          <w:sz w:val="24"/>
          <w:szCs w:val="24"/>
        </w:rPr>
        <w:t>名と副幹事若干名からなり、本会議の出席者の中から選出し本会議の承認を得る。任期は概ね２年間とし、再任を妨げない。幹事は、当番病院の推薦を含む本会議の開催に係わる諸事について当番病院に助言する。</w:t>
      </w:r>
    </w:p>
    <w:p w14:paraId="1A7D479E"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53313829"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（当番病院）</w:t>
      </w:r>
    </w:p>
    <w:p w14:paraId="22446CD7"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６</w:t>
      </w:r>
      <w:r w:rsidRPr="00040C9E">
        <w:rPr>
          <w:rFonts w:asciiTheme="minorEastAsia" w:hAnsiTheme="minorEastAsia" w:cs="MS-Mincho" w:hint="eastAsia"/>
          <w:kern w:val="0"/>
          <w:sz w:val="24"/>
          <w:szCs w:val="24"/>
        </w:rPr>
        <w:t>条　本会議の開催に係わる準備を行い本会議を開催する。</w:t>
      </w:r>
    </w:p>
    <w:p w14:paraId="361035D2"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26ED783B"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（会議）</w:t>
      </w:r>
    </w:p>
    <w:p w14:paraId="7F2A3916"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７</w:t>
      </w:r>
      <w:r w:rsidRPr="00040C9E">
        <w:rPr>
          <w:rFonts w:asciiTheme="minorEastAsia" w:hAnsiTheme="minorEastAsia" w:cs="MS-Mincho" w:hint="eastAsia"/>
          <w:kern w:val="0"/>
          <w:sz w:val="24"/>
          <w:szCs w:val="24"/>
        </w:rPr>
        <w:t>条　本会議は、その目的を達成するため当番病院を中心として年</w:t>
      </w:r>
      <w:r w:rsidRPr="00040C9E">
        <w:rPr>
          <w:rFonts w:asciiTheme="minorEastAsia" w:hAnsiTheme="minorEastAsia" w:cs="Century" w:hint="eastAsia"/>
          <w:kern w:val="0"/>
          <w:sz w:val="24"/>
          <w:szCs w:val="24"/>
        </w:rPr>
        <w:t>１</w:t>
      </w:r>
      <w:r w:rsidRPr="00040C9E">
        <w:rPr>
          <w:rFonts w:asciiTheme="minorEastAsia" w:hAnsiTheme="minorEastAsia" w:cs="MS-Mincho" w:hint="eastAsia"/>
          <w:kern w:val="0"/>
          <w:sz w:val="24"/>
          <w:szCs w:val="24"/>
        </w:rPr>
        <w:t>回本会議を開催する。</w:t>
      </w:r>
    </w:p>
    <w:p w14:paraId="11DCF00A"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63F16A99"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（会議参加）</w:t>
      </w:r>
    </w:p>
    <w:p w14:paraId="3F936DE9"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８</w:t>
      </w:r>
      <w:r w:rsidRPr="00040C9E">
        <w:rPr>
          <w:rFonts w:asciiTheme="minorEastAsia" w:hAnsiTheme="minorEastAsia" w:cs="MS-Mincho" w:hint="eastAsia"/>
          <w:kern w:val="0"/>
          <w:sz w:val="24"/>
          <w:szCs w:val="24"/>
        </w:rPr>
        <w:t>条　本会議には、第</w:t>
      </w:r>
      <w:r w:rsidRPr="00040C9E">
        <w:rPr>
          <w:rFonts w:asciiTheme="minorEastAsia" w:hAnsiTheme="minorEastAsia" w:cs="Century" w:hint="eastAsia"/>
          <w:kern w:val="0"/>
          <w:sz w:val="24"/>
          <w:szCs w:val="24"/>
        </w:rPr>
        <w:t>３</w:t>
      </w:r>
      <w:r w:rsidRPr="00040C9E">
        <w:rPr>
          <w:rFonts w:asciiTheme="minorEastAsia" w:hAnsiTheme="minorEastAsia" w:cs="MS-Mincho" w:hint="eastAsia"/>
          <w:kern w:val="0"/>
          <w:sz w:val="24"/>
          <w:szCs w:val="24"/>
        </w:rPr>
        <w:t>条で示した組織の構成員が参加し、文部科学省代表者、厚生労働省代表者、日本赤十字社代表者等に会議参加を要請する。なお、構成員以外の者が希望する場合は、本会議に陪席することができる。その際、第９条に定める運営費は徴収しないものとする。</w:t>
      </w:r>
    </w:p>
    <w:p w14:paraId="15EC66ED"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29355F6D"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（運営費）</w:t>
      </w:r>
    </w:p>
    <w:p w14:paraId="7F9A9D74" w14:textId="6244E480" w:rsidR="00040C9E" w:rsidRPr="00040C9E" w:rsidRDefault="00040C9E" w:rsidP="00040C9E">
      <w:pPr>
        <w:autoSpaceDE w:val="0"/>
        <w:autoSpaceDN w:val="0"/>
        <w:adjustRightInd w:val="0"/>
        <w:spacing w:line="280" w:lineRule="exact"/>
        <w:jc w:val="left"/>
        <w:rPr>
          <w:rFonts w:asciiTheme="minorEastAsia" w:hAnsiTheme="minorEastAsia" w:cs="MS-Mincho"/>
          <w:color w:val="FF0000"/>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９</w:t>
      </w:r>
      <w:r w:rsidRPr="00040C9E">
        <w:rPr>
          <w:rFonts w:asciiTheme="minorEastAsia" w:hAnsiTheme="minorEastAsia" w:cs="MS-Mincho" w:hint="eastAsia"/>
          <w:kern w:val="0"/>
          <w:sz w:val="24"/>
          <w:szCs w:val="24"/>
        </w:rPr>
        <w:t>条　本会議開催の運営費として、第</w:t>
      </w:r>
      <w:r w:rsidRPr="00040C9E">
        <w:rPr>
          <w:rFonts w:asciiTheme="minorEastAsia" w:hAnsiTheme="minorEastAsia" w:cs="Century" w:hint="eastAsia"/>
          <w:kern w:val="0"/>
          <w:sz w:val="24"/>
          <w:szCs w:val="24"/>
        </w:rPr>
        <w:t>３</w:t>
      </w:r>
      <w:r w:rsidRPr="00040C9E">
        <w:rPr>
          <w:rFonts w:asciiTheme="minorEastAsia" w:hAnsiTheme="minorEastAsia" w:cs="MS-Mincho" w:hint="eastAsia"/>
          <w:kern w:val="0"/>
          <w:sz w:val="24"/>
          <w:szCs w:val="24"/>
        </w:rPr>
        <w:t>条で示した組織の構成員の参加者一人当たり金</w:t>
      </w:r>
      <w:r w:rsidRPr="00040C9E">
        <w:rPr>
          <w:rFonts w:asciiTheme="minorEastAsia" w:hAnsiTheme="minorEastAsia" w:cs="Century" w:hint="eastAsia"/>
          <w:kern w:val="0"/>
          <w:sz w:val="24"/>
          <w:szCs w:val="24"/>
        </w:rPr>
        <w:t xml:space="preserve">5,000 </w:t>
      </w:r>
      <w:r w:rsidRPr="00040C9E">
        <w:rPr>
          <w:rFonts w:asciiTheme="minorEastAsia" w:hAnsiTheme="minorEastAsia" w:cs="MS-Mincho" w:hint="eastAsia"/>
          <w:kern w:val="0"/>
          <w:sz w:val="24"/>
          <w:szCs w:val="24"/>
        </w:rPr>
        <w:t>円を会議当日徴収し当番病院がこれを経理する。</w:t>
      </w:r>
    </w:p>
    <w:p w14:paraId="69976892"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70938593"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（議決）</w:t>
      </w:r>
    </w:p>
    <w:p w14:paraId="66783EC1"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10</w:t>
      </w:r>
      <w:r w:rsidRPr="00040C9E">
        <w:rPr>
          <w:rFonts w:asciiTheme="minorEastAsia" w:hAnsiTheme="minorEastAsia" w:cs="MS-Mincho" w:hint="eastAsia"/>
          <w:kern w:val="0"/>
          <w:sz w:val="24"/>
          <w:szCs w:val="24"/>
        </w:rPr>
        <w:t>条　本会議の議決は、出席大学病院の過半数をもって議決する。</w:t>
      </w:r>
    </w:p>
    <w:p w14:paraId="2E0C50C0"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2982990A"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（提言）</w:t>
      </w:r>
    </w:p>
    <w:p w14:paraId="1235CC75"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11</w:t>
      </w:r>
      <w:r w:rsidRPr="00040C9E">
        <w:rPr>
          <w:rFonts w:asciiTheme="minorEastAsia" w:hAnsiTheme="minorEastAsia" w:cs="MS-Mincho" w:hint="eastAsia"/>
          <w:kern w:val="0"/>
          <w:sz w:val="24"/>
          <w:szCs w:val="24"/>
        </w:rPr>
        <w:t>条　本会議は、輸血医学に関する教育・啓発、輸血療法、輸血部門の管理運営に係わる重要な事項について提言を行うことができる。</w:t>
      </w:r>
    </w:p>
    <w:p w14:paraId="34F16458"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2BA35485"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（下部組織）</w:t>
      </w:r>
    </w:p>
    <w:p w14:paraId="33EE2FE9"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12</w:t>
      </w:r>
      <w:r w:rsidRPr="00040C9E">
        <w:rPr>
          <w:rFonts w:asciiTheme="minorEastAsia" w:hAnsiTheme="minorEastAsia" w:cs="MS-Mincho" w:hint="eastAsia"/>
          <w:kern w:val="0"/>
          <w:sz w:val="24"/>
          <w:szCs w:val="24"/>
        </w:rPr>
        <w:t>条　本会議に附随する下部組織を置くことができる。下部組織の規約等は、別途定める。</w:t>
      </w:r>
    </w:p>
    <w:p w14:paraId="53B0BCF5"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4BCB3213" w14:textId="5B9954D0" w:rsidR="005658FF" w:rsidRPr="00040C9E" w:rsidRDefault="005658FF" w:rsidP="005658FF">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w:t>
      </w:r>
      <w:r>
        <w:rPr>
          <w:rFonts w:asciiTheme="minorEastAsia" w:hAnsiTheme="minorEastAsia" w:cs="MS-Mincho" w:hint="eastAsia"/>
          <w:kern w:val="0"/>
          <w:sz w:val="24"/>
          <w:szCs w:val="24"/>
        </w:rPr>
        <w:t>年会費</w:t>
      </w:r>
      <w:r w:rsidRPr="00040C9E">
        <w:rPr>
          <w:rFonts w:asciiTheme="minorEastAsia" w:hAnsiTheme="minorEastAsia" w:cs="MS-Mincho" w:hint="eastAsia"/>
          <w:kern w:val="0"/>
          <w:sz w:val="24"/>
          <w:szCs w:val="24"/>
        </w:rPr>
        <w:t>）</w:t>
      </w:r>
    </w:p>
    <w:p w14:paraId="4D4CD180" w14:textId="48E5B7B7" w:rsidR="005658FF" w:rsidRPr="00040C9E" w:rsidRDefault="005658FF" w:rsidP="005658FF">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1</w:t>
      </w:r>
      <w:r>
        <w:rPr>
          <w:rFonts w:asciiTheme="minorEastAsia" w:hAnsiTheme="minorEastAsia" w:cs="Century"/>
          <w:kern w:val="0"/>
          <w:sz w:val="24"/>
          <w:szCs w:val="24"/>
        </w:rPr>
        <w:t>3</w:t>
      </w:r>
      <w:r w:rsidRPr="00040C9E">
        <w:rPr>
          <w:rFonts w:asciiTheme="minorEastAsia" w:hAnsiTheme="minorEastAsia" w:cs="MS-Mincho" w:hint="eastAsia"/>
          <w:kern w:val="0"/>
          <w:sz w:val="24"/>
          <w:szCs w:val="24"/>
        </w:rPr>
        <w:t>条　第</w:t>
      </w:r>
      <w:r w:rsidRPr="00040C9E">
        <w:rPr>
          <w:rFonts w:asciiTheme="minorEastAsia" w:hAnsiTheme="minorEastAsia" w:cs="Century" w:hint="eastAsia"/>
          <w:kern w:val="0"/>
          <w:sz w:val="24"/>
          <w:szCs w:val="24"/>
        </w:rPr>
        <w:t>３</w:t>
      </w:r>
      <w:r w:rsidRPr="00040C9E">
        <w:rPr>
          <w:rFonts w:asciiTheme="minorEastAsia" w:hAnsiTheme="minorEastAsia" w:cs="MS-Mincho" w:hint="eastAsia"/>
          <w:kern w:val="0"/>
          <w:sz w:val="24"/>
          <w:szCs w:val="24"/>
        </w:rPr>
        <w:t>条で示した</w:t>
      </w:r>
      <w:r>
        <w:rPr>
          <w:rFonts w:asciiTheme="minorEastAsia" w:hAnsiTheme="minorEastAsia" w:cs="MS-Mincho" w:hint="eastAsia"/>
          <w:kern w:val="0"/>
          <w:sz w:val="24"/>
          <w:szCs w:val="24"/>
        </w:rPr>
        <w:t>各</w:t>
      </w:r>
      <w:r w:rsidRPr="00040C9E">
        <w:rPr>
          <w:rFonts w:asciiTheme="minorEastAsia" w:hAnsiTheme="minorEastAsia" w:cs="MS-Mincho" w:hint="eastAsia"/>
          <w:kern w:val="0"/>
          <w:sz w:val="24"/>
          <w:szCs w:val="24"/>
        </w:rPr>
        <w:t>組織</w:t>
      </w:r>
      <w:r>
        <w:rPr>
          <w:rFonts w:asciiTheme="minorEastAsia" w:hAnsiTheme="minorEastAsia" w:cs="MS-Mincho" w:hint="eastAsia"/>
          <w:kern w:val="0"/>
          <w:sz w:val="24"/>
          <w:szCs w:val="24"/>
        </w:rPr>
        <w:t>は1校</w:t>
      </w:r>
      <w:r w:rsidRPr="00040C9E">
        <w:rPr>
          <w:rFonts w:asciiTheme="minorEastAsia" w:hAnsiTheme="minorEastAsia" w:cs="MS-Mincho" w:hint="eastAsia"/>
          <w:kern w:val="0"/>
          <w:sz w:val="24"/>
          <w:szCs w:val="24"/>
        </w:rPr>
        <w:t>当たり金</w:t>
      </w:r>
      <w:r w:rsidRPr="00040C9E">
        <w:rPr>
          <w:rFonts w:asciiTheme="minorEastAsia" w:hAnsiTheme="minorEastAsia" w:cs="Century" w:hint="eastAsia"/>
          <w:kern w:val="0"/>
          <w:sz w:val="24"/>
          <w:szCs w:val="24"/>
        </w:rPr>
        <w:t xml:space="preserve">5,000 </w:t>
      </w:r>
      <w:r w:rsidRPr="00040C9E">
        <w:rPr>
          <w:rFonts w:asciiTheme="minorEastAsia" w:hAnsiTheme="minorEastAsia" w:cs="MS-Mincho" w:hint="eastAsia"/>
          <w:kern w:val="0"/>
          <w:sz w:val="24"/>
          <w:szCs w:val="24"/>
        </w:rPr>
        <w:t>円を会議当日</w:t>
      </w:r>
      <w:r>
        <w:rPr>
          <w:rFonts w:asciiTheme="minorEastAsia" w:hAnsiTheme="minorEastAsia" w:cs="MS-Mincho" w:hint="eastAsia"/>
          <w:kern w:val="0"/>
          <w:sz w:val="24"/>
          <w:szCs w:val="24"/>
        </w:rPr>
        <w:t>納める</w:t>
      </w:r>
      <w:r w:rsidRPr="00040C9E">
        <w:rPr>
          <w:rFonts w:asciiTheme="minorEastAsia" w:hAnsiTheme="minorEastAsia" w:cs="MS-Mincho" w:hint="eastAsia"/>
          <w:kern w:val="0"/>
          <w:sz w:val="24"/>
          <w:szCs w:val="24"/>
        </w:rPr>
        <w:t>。</w:t>
      </w:r>
    </w:p>
    <w:p w14:paraId="170E0A19" w14:textId="77777777" w:rsidR="005658FF" w:rsidRDefault="005658FF" w:rsidP="00040C9E">
      <w:pPr>
        <w:autoSpaceDE w:val="0"/>
        <w:autoSpaceDN w:val="0"/>
        <w:adjustRightInd w:val="0"/>
        <w:spacing w:line="280" w:lineRule="exact"/>
        <w:jc w:val="left"/>
        <w:rPr>
          <w:rFonts w:asciiTheme="minorEastAsia" w:hAnsiTheme="minorEastAsia" w:cs="MS-Mincho"/>
          <w:kern w:val="0"/>
          <w:sz w:val="24"/>
          <w:szCs w:val="24"/>
        </w:rPr>
      </w:pPr>
    </w:p>
    <w:p w14:paraId="3E4DEF80"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（規約の改定）</w:t>
      </w:r>
    </w:p>
    <w:p w14:paraId="4EE9DBF0" w14:textId="30513348" w:rsid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008825DF" w:rsidRPr="00040C9E">
        <w:rPr>
          <w:rFonts w:asciiTheme="minorEastAsia" w:hAnsiTheme="minorEastAsia" w:cs="Century" w:hint="eastAsia"/>
          <w:kern w:val="0"/>
          <w:sz w:val="24"/>
          <w:szCs w:val="24"/>
        </w:rPr>
        <w:t>1</w:t>
      </w:r>
      <w:r w:rsidR="008825DF">
        <w:rPr>
          <w:rFonts w:asciiTheme="minorEastAsia" w:hAnsiTheme="minorEastAsia" w:cs="Century"/>
          <w:kern w:val="0"/>
          <w:sz w:val="24"/>
          <w:szCs w:val="24"/>
        </w:rPr>
        <w:t>4</w:t>
      </w:r>
      <w:r w:rsidRPr="00040C9E">
        <w:rPr>
          <w:rFonts w:asciiTheme="minorEastAsia" w:hAnsiTheme="minorEastAsia" w:cs="MS-Mincho" w:hint="eastAsia"/>
          <w:kern w:val="0"/>
          <w:sz w:val="24"/>
          <w:szCs w:val="24"/>
        </w:rPr>
        <w:t>条　本規約を改定する場合には、本会議で討議し出席大学病院の三分の二以上をもって議決する。</w:t>
      </w:r>
    </w:p>
    <w:p w14:paraId="7CA7693D"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3D7D4E4F" w14:textId="77777777" w:rsidR="00040C9E" w:rsidRPr="00040C9E" w:rsidRDefault="00040C9E" w:rsidP="00040C9E">
      <w:pPr>
        <w:autoSpaceDE w:val="0"/>
        <w:autoSpaceDN w:val="0"/>
        <w:adjustRightInd w:val="0"/>
        <w:jc w:val="center"/>
        <w:rPr>
          <w:rFonts w:asciiTheme="minorEastAsia" w:hAnsiTheme="minorEastAsia" w:cs="MS-Mincho"/>
          <w:b/>
          <w:kern w:val="0"/>
          <w:sz w:val="32"/>
          <w:szCs w:val="32"/>
        </w:rPr>
      </w:pPr>
      <w:r w:rsidRPr="00040C9E">
        <w:rPr>
          <w:rFonts w:asciiTheme="minorEastAsia" w:hAnsiTheme="minorEastAsia" w:cs="MS-Mincho" w:hint="eastAsia"/>
          <w:b/>
          <w:kern w:val="0"/>
          <w:sz w:val="32"/>
          <w:szCs w:val="32"/>
        </w:rPr>
        <w:t>全国大学病院輸血部会議細則</w:t>
      </w:r>
    </w:p>
    <w:p w14:paraId="0B31FE00" w14:textId="77777777" w:rsidR="00040C9E" w:rsidRPr="00040C9E" w:rsidRDefault="00040C9E" w:rsidP="00565F26">
      <w:pPr>
        <w:autoSpaceDE w:val="0"/>
        <w:autoSpaceDN w:val="0"/>
        <w:adjustRightInd w:val="0"/>
        <w:spacing w:line="280" w:lineRule="exact"/>
        <w:jc w:val="left"/>
        <w:outlineLvl w:val="0"/>
        <w:rPr>
          <w:rFonts w:asciiTheme="minorEastAsia" w:hAnsiTheme="minorEastAsia" w:cs="MS-Mincho"/>
          <w:kern w:val="0"/>
          <w:sz w:val="24"/>
          <w:szCs w:val="24"/>
        </w:rPr>
      </w:pPr>
      <w:r w:rsidRPr="00040C9E">
        <w:rPr>
          <w:rFonts w:asciiTheme="minorEastAsia" w:hAnsiTheme="minorEastAsia" w:cs="MS-Mincho" w:hint="eastAsia"/>
          <w:kern w:val="0"/>
          <w:sz w:val="24"/>
          <w:szCs w:val="24"/>
        </w:rPr>
        <w:t>（議長）</w:t>
      </w:r>
    </w:p>
    <w:p w14:paraId="17E9FC8D"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１</w:t>
      </w:r>
      <w:r w:rsidRPr="00040C9E">
        <w:rPr>
          <w:rFonts w:asciiTheme="minorEastAsia" w:hAnsiTheme="minorEastAsia" w:cs="MS-Mincho" w:hint="eastAsia"/>
          <w:kern w:val="0"/>
          <w:sz w:val="24"/>
          <w:szCs w:val="24"/>
        </w:rPr>
        <w:t>条　本会議の議長には、当番病院の輸血部門の部長またはそれに代わる者が就任する。</w:t>
      </w:r>
    </w:p>
    <w:p w14:paraId="068A69B2"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0705752F"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（幹事）</w:t>
      </w:r>
    </w:p>
    <w:p w14:paraId="776D434B"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２</w:t>
      </w:r>
      <w:r w:rsidRPr="00040C9E">
        <w:rPr>
          <w:rFonts w:asciiTheme="minorEastAsia" w:hAnsiTheme="minorEastAsia" w:cs="MS-Mincho" w:hint="eastAsia"/>
          <w:kern w:val="0"/>
          <w:sz w:val="24"/>
          <w:szCs w:val="24"/>
        </w:rPr>
        <w:t>条　規約第</w:t>
      </w:r>
      <w:r w:rsidRPr="00040C9E">
        <w:rPr>
          <w:rFonts w:asciiTheme="minorEastAsia" w:hAnsiTheme="minorEastAsia" w:cs="Century" w:hint="eastAsia"/>
          <w:kern w:val="0"/>
          <w:sz w:val="24"/>
          <w:szCs w:val="24"/>
        </w:rPr>
        <w:t>５</w:t>
      </w:r>
      <w:r w:rsidRPr="00040C9E">
        <w:rPr>
          <w:rFonts w:asciiTheme="minorEastAsia" w:hAnsiTheme="minorEastAsia" w:cs="MS-Mincho" w:hint="eastAsia"/>
          <w:kern w:val="0"/>
          <w:sz w:val="24"/>
          <w:szCs w:val="24"/>
        </w:rPr>
        <w:t>条に定める幹事の任期は、本会議終了翌日から翌々年の本会議終了日までとする。</w:t>
      </w:r>
    </w:p>
    <w:p w14:paraId="35BB8F6E"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777A3A1C"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（会議参加）</w:t>
      </w:r>
    </w:p>
    <w:p w14:paraId="27144B7F"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３</w:t>
      </w:r>
      <w:r w:rsidRPr="00040C9E">
        <w:rPr>
          <w:rFonts w:asciiTheme="minorEastAsia" w:hAnsiTheme="minorEastAsia" w:cs="MS-Mincho" w:hint="eastAsia"/>
          <w:kern w:val="0"/>
          <w:sz w:val="24"/>
          <w:szCs w:val="24"/>
        </w:rPr>
        <w:t>条　規約第</w:t>
      </w:r>
      <w:r w:rsidRPr="00040C9E">
        <w:rPr>
          <w:rFonts w:asciiTheme="minorEastAsia" w:hAnsiTheme="minorEastAsia" w:cs="Century" w:hint="eastAsia"/>
          <w:kern w:val="0"/>
          <w:sz w:val="24"/>
          <w:szCs w:val="24"/>
        </w:rPr>
        <w:t>３</w:t>
      </w:r>
      <w:r w:rsidRPr="00040C9E">
        <w:rPr>
          <w:rFonts w:asciiTheme="minorEastAsia" w:hAnsiTheme="minorEastAsia" w:cs="MS-Mincho" w:hint="eastAsia"/>
          <w:kern w:val="0"/>
          <w:sz w:val="24"/>
          <w:szCs w:val="24"/>
        </w:rPr>
        <w:t>条で示した組織の構成員の参加については、</w:t>
      </w:r>
      <w:r w:rsidRPr="00040C9E">
        <w:rPr>
          <w:rFonts w:asciiTheme="minorEastAsia" w:hAnsiTheme="minorEastAsia" w:cs="Century" w:hint="eastAsia"/>
          <w:kern w:val="0"/>
          <w:sz w:val="24"/>
          <w:szCs w:val="24"/>
        </w:rPr>
        <w:t>１</w:t>
      </w:r>
      <w:r w:rsidRPr="00040C9E">
        <w:rPr>
          <w:rFonts w:asciiTheme="minorEastAsia" w:hAnsiTheme="minorEastAsia" w:cs="MS-Mincho" w:hint="eastAsia"/>
          <w:kern w:val="0"/>
          <w:sz w:val="24"/>
          <w:szCs w:val="24"/>
        </w:rPr>
        <w:t>病院当たり数名までとし、輸血部門の部長または副部長、輸血部門を代表する臨床検査技師、その他の輸血部門に密に係わる職員が参加することとする。</w:t>
      </w:r>
    </w:p>
    <w:p w14:paraId="50A0FC69"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4B00279A"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（陪席）</w:t>
      </w:r>
    </w:p>
    <w:p w14:paraId="5FFC2885"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４</w:t>
      </w:r>
      <w:r w:rsidRPr="00040C9E">
        <w:rPr>
          <w:rFonts w:asciiTheme="minorEastAsia" w:hAnsiTheme="minorEastAsia" w:cs="MS-Mincho" w:hint="eastAsia"/>
          <w:kern w:val="0"/>
          <w:sz w:val="24"/>
          <w:szCs w:val="24"/>
        </w:rPr>
        <w:t>条　文部科学省代表者、厚生労働省代表者、日本赤十字社代表者等は、陪席に着席する。</w:t>
      </w:r>
    </w:p>
    <w:p w14:paraId="67AB4D88"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31CA44BB"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（運営）</w:t>
      </w:r>
    </w:p>
    <w:p w14:paraId="37BB8A1C"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５</w:t>
      </w:r>
      <w:r w:rsidRPr="00040C9E">
        <w:rPr>
          <w:rFonts w:asciiTheme="minorEastAsia" w:hAnsiTheme="minorEastAsia" w:cs="MS-Mincho" w:hint="eastAsia"/>
          <w:kern w:val="0"/>
          <w:sz w:val="24"/>
          <w:szCs w:val="24"/>
        </w:rPr>
        <w:t>条　本会議の準備・運営は日本輸血･細胞治療学会秋期シンポジウムの担当施設との協力体制のもと、当番病院がおこなう。</w:t>
      </w:r>
    </w:p>
    <w:p w14:paraId="30AE1549"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21736571" w14:textId="77777777" w:rsidR="00040C9E" w:rsidRPr="005658FF"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5658FF">
        <w:rPr>
          <w:rFonts w:asciiTheme="minorEastAsia" w:hAnsiTheme="minorEastAsia" w:cs="MS-Mincho" w:hint="eastAsia"/>
          <w:kern w:val="0"/>
          <w:sz w:val="24"/>
          <w:szCs w:val="24"/>
        </w:rPr>
        <w:t>（会計）</w:t>
      </w:r>
    </w:p>
    <w:p w14:paraId="6307644F" w14:textId="77777777" w:rsidR="00040C9E" w:rsidRPr="005658FF"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5658FF">
        <w:rPr>
          <w:rFonts w:asciiTheme="minorEastAsia" w:hAnsiTheme="minorEastAsia" w:cs="MS-Mincho" w:hint="eastAsia"/>
          <w:kern w:val="0"/>
          <w:sz w:val="24"/>
          <w:szCs w:val="24"/>
        </w:rPr>
        <w:t>第</w:t>
      </w:r>
      <w:r w:rsidRPr="005658FF">
        <w:rPr>
          <w:rFonts w:asciiTheme="minorEastAsia" w:hAnsiTheme="minorEastAsia" w:cs="Century" w:hint="eastAsia"/>
          <w:kern w:val="0"/>
          <w:sz w:val="24"/>
          <w:szCs w:val="24"/>
        </w:rPr>
        <w:t>６</w:t>
      </w:r>
      <w:r w:rsidRPr="005658FF">
        <w:rPr>
          <w:rFonts w:asciiTheme="minorEastAsia" w:hAnsiTheme="minorEastAsia" w:cs="MS-Mincho" w:hint="eastAsia"/>
          <w:kern w:val="0"/>
          <w:sz w:val="24"/>
          <w:szCs w:val="24"/>
        </w:rPr>
        <w:t>条　運営費については日本輸血・細胞治療学会秋季シンポジウムと協議の上分担する。本会議の収支は、前年度の当番病院が監査を行い、当番病院が次回の本会議で報告する。</w:t>
      </w:r>
    </w:p>
    <w:p w14:paraId="2DA016BF"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p>
    <w:p w14:paraId="71957460" w14:textId="77777777" w:rsidR="00040C9E" w:rsidRPr="00040C9E" w:rsidRDefault="00040C9E" w:rsidP="00040C9E">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（事務局）</w:t>
      </w:r>
    </w:p>
    <w:p w14:paraId="0D9E82A9" w14:textId="77777777" w:rsidR="00E156D7" w:rsidRDefault="00040C9E" w:rsidP="00565F26">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sidRPr="00040C9E">
        <w:rPr>
          <w:rFonts w:asciiTheme="minorEastAsia" w:hAnsiTheme="minorEastAsia" w:cs="Century" w:hint="eastAsia"/>
          <w:kern w:val="0"/>
          <w:sz w:val="24"/>
          <w:szCs w:val="24"/>
        </w:rPr>
        <w:t>７</w:t>
      </w:r>
      <w:r w:rsidRPr="00040C9E">
        <w:rPr>
          <w:rFonts w:asciiTheme="minorEastAsia" w:hAnsiTheme="minorEastAsia" w:cs="MS-Mincho" w:hint="eastAsia"/>
          <w:kern w:val="0"/>
          <w:sz w:val="24"/>
          <w:szCs w:val="24"/>
        </w:rPr>
        <w:t>条　事務局の業務については、日本輸血･細胞治療学会事務局と協力してあたることとし、別途これを定める。</w:t>
      </w:r>
    </w:p>
    <w:p w14:paraId="7D132FDD" w14:textId="77777777" w:rsidR="005658FF" w:rsidRDefault="005658FF" w:rsidP="005658FF">
      <w:pPr>
        <w:autoSpaceDE w:val="0"/>
        <w:autoSpaceDN w:val="0"/>
        <w:adjustRightInd w:val="0"/>
        <w:spacing w:line="280" w:lineRule="exact"/>
        <w:jc w:val="left"/>
        <w:rPr>
          <w:rFonts w:asciiTheme="minorEastAsia" w:hAnsiTheme="minorEastAsia" w:cs="MS-Mincho"/>
          <w:kern w:val="0"/>
          <w:sz w:val="24"/>
          <w:szCs w:val="24"/>
        </w:rPr>
      </w:pPr>
    </w:p>
    <w:p w14:paraId="2DE172E5" w14:textId="25F784B9" w:rsidR="005658FF" w:rsidRPr="00040C9E" w:rsidRDefault="005658FF" w:rsidP="005658FF">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w:t>
      </w:r>
      <w:r>
        <w:rPr>
          <w:rFonts w:asciiTheme="minorEastAsia" w:hAnsiTheme="minorEastAsia" w:cs="MS-Mincho" w:hint="eastAsia"/>
          <w:kern w:val="0"/>
          <w:sz w:val="24"/>
          <w:szCs w:val="24"/>
        </w:rPr>
        <w:t>年会費</w:t>
      </w:r>
      <w:r w:rsidRPr="00040C9E">
        <w:rPr>
          <w:rFonts w:asciiTheme="minorEastAsia" w:hAnsiTheme="minorEastAsia" w:cs="MS-Mincho" w:hint="eastAsia"/>
          <w:kern w:val="0"/>
          <w:sz w:val="24"/>
          <w:szCs w:val="24"/>
        </w:rPr>
        <w:t>）</w:t>
      </w:r>
    </w:p>
    <w:p w14:paraId="3D017C88" w14:textId="17CD6104" w:rsidR="005658FF" w:rsidRDefault="005658FF" w:rsidP="005658FF">
      <w:pPr>
        <w:autoSpaceDE w:val="0"/>
        <w:autoSpaceDN w:val="0"/>
        <w:adjustRightInd w:val="0"/>
        <w:spacing w:line="280" w:lineRule="exact"/>
        <w:jc w:val="left"/>
        <w:rPr>
          <w:rFonts w:asciiTheme="minorEastAsia" w:hAnsiTheme="minorEastAsia" w:cs="MS-Mincho"/>
          <w:kern w:val="0"/>
          <w:sz w:val="24"/>
          <w:szCs w:val="24"/>
        </w:rPr>
      </w:pPr>
      <w:r w:rsidRPr="00040C9E">
        <w:rPr>
          <w:rFonts w:asciiTheme="minorEastAsia" w:hAnsiTheme="minorEastAsia" w:cs="MS-Mincho" w:hint="eastAsia"/>
          <w:kern w:val="0"/>
          <w:sz w:val="24"/>
          <w:szCs w:val="24"/>
        </w:rPr>
        <w:t>第</w:t>
      </w:r>
      <w:r>
        <w:rPr>
          <w:rFonts w:asciiTheme="minorEastAsia" w:hAnsiTheme="minorEastAsia" w:cs="MS-Mincho" w:hint="eastAsia"/>
          <w:kern w:val="0"/>
          <w:sz w:val="24"/>
          <w:szCs w:val="24"/>
        </w:rPr>
        <w:t>８</w:t>
      </w:r>
      <w:r w:rsidRPr="00040C9E">
        <w:rPr>
          <w:rFonts w:asciiTheme="minorEastAsia" w:hAnsiTheme="minorEastAsia" w:cs="MS-Mincho" w:hint="eastAsia"/>
          <w:kern w:val="0"/>
          <w:sz w:val="24"/>
          <w:szCs w:val="24"/>
        </w:rPr>
        <w:t xml:space="preserve">条　</w:t>
      </w:r>
      <w:r w:rsidR="00376BF2">
        <w:rPr>
          <w:rFonts w:asciiTheme="minorEastAsia" w:hAnsiTheme="minorEastAsia" w:cs="MS-Mincho" w:hint="eastAsia"/>
          <w:kern w:val="0"/>
          <w:sz w:val="24"/>
          <w:szCs w:val="24"/>
        </w:rPr>
        <w:t>規約第1３条の</w:t>
      </w:r>
      <w:r>
        <w:rPr>
          <w:rFonts w:asciiTheme="minorEastAsia" w:hAnsiTheme="minorEastAsia" w:cs="MS-Mincho" w:hint="eastAsia"/>
          <w:kern w:val="0"/>
          <w:sz w:val="24"/>
          <w:szCs w:val="24"/>
        </w:rPr>
        <w:t>年会費の経理については</w:t>
      </w:r>
      <w:r w:rsidRPr="00040C9E">
        <w:rPr>
          <w:rFonts w:asciiTheme="minorEastAsia" w:hAnsiTheme="minorEastAsia" w:cs="MS-Mincho" w:hint="eastAsia"/>
          <w:kern w:val="0"/>
          <w:sz w:val="24"/>
          <w:szCs w:val="24"/>
        </w:rPr>
        <w:t>日本輸血･細胞治療学会事務局と協力してあたることとし、別途これを定める。</w:t>
      </w:r>
    </w:p>
    <w:p w14:paraId="2FC5D40E" w14:textId="77777777" w:rsidR="005658FF" w:rsidRPr="005658FF" w:rsidRDefault="005658FF" w:rsidP="00565F26">
      <w:pPr>
        <w:autoSpaceDE w:val="0"/>
        <w:autoSpaceDN w:val="0"/>
        <w:adjustRightInd w:val="0"/>
        <w:spacing w:line="280" w:lineRule="exact"/>
        <w:jc w:val="left"/>
      </w:pPr>
    </w:p>
    <w:sectPr w:rsidR="005658FF" w:rsidRPr="005658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MS-Mincho">
    <w:altName w:val="魚石行書"/>
    <w:panose1 w:val="020B0604020202020204"/>
    <w:charset w:val="80"/>
    <w:family w:val="auto"/>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8"/>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9E"/>
    <w:rsid w:val="00040C9E"/>
    <w:rsid w:val="001E71FB"/>
    <w:rsid w:val="00285FE4"/>
    <w:rsid w:val="00372E47"/>
    <w:rsid w:val="00376BF2"/>
    <w:rsid w:val="005658FF"/>
    <w:rsid w:val="00565F26"/>
    <w:rsid w:val="0064125C"/>
    <w:rsid w:val="0069280B"/>
    <w:rsid w:val="008825DF"/>
    <w:rsid w:val="00A46724"/>
    <w:rsid w:val="00D1712A"/>
    <w:rsid w:val="00DF557B"/>
    <w:rsid w:val="00E156D7"/>
    <w:rsid w:val="00FD4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58470B"/>
  <w15:chartTrackingRefBased/>
  <w15:docId w15:val="{26BF350D-E9DD-4567-B8CF-F16E8BB1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40C9E"/>
    <w:pPr>
      <w:widowControl w:val="0"/>
      <w:jc w:val="both"/>
    </w:pPr>
  </w:style>
  <w:style w:type="paragraph" w:styleId="1">
    <w:name w:val="heading 1"/>
    <w:basedOn w:val="a"/>
    <w:next w:val="a"/>
    <w:link w:val="10"/>
    <w:uiPriority w:val="9"/>
    <w:qFormat/>
    <w:rsid w:val="00040C9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1"/>
    <w:link w:val="12"/>
    <w:qFormat/>
    <w:rsid w:val="00040C9E"/>
    <w:pPr>
      <w:jc w:val="center"/>
    </w:pPr>
    <w:rPr>
      <w:rFonts w:eastAsia="ＭＳ 明朝"/>
      <w:b/>
      <w:sz w:val="32"/>
    </w:rPr>
  </w:style>
  <w:style w:type="character" w:customStyle="1" w:styleId="12">
    <w:name w:val="スタイル1 (文字)"/>
    <w:basedOn w:val="10"/>
    <w:link w:val="11"/>
    <w:rsid w:val="00040C9E"/>
    <w:rPr>
      <w:rFonts w:asciiTheme="majorHAnsi" w:eastAsia="ＭＳ 明朝" w:hAnsiTheme="majorHAnsi" w:cstheme="majorBidi"/>
      <w:b/>
      <w:sz w:val="32"/>
      <w:szCs w:val="24"/>
    </w:rPr>
  </w:style>
  <w:style w:type="character" w:customStyle="1" w:styleId="10">
    <w:name w:val="見出し 1 (文字)"/>
    <w:basedOn w:val="a0"/>
    <w:link w:val="1"/>
    <w:uiPriority w:val="9"/>
    <w:rsid w:val="00040C9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A46724"/>
    <w:rPr>
      <w:rFonts w:ascii="ＭＳ 明朝" w:eastAsia="ＭＳ 明朝"/>
      <w:sz w:val="18"/>
      <w:szCs w:val="18"/>
    </w:rPr>
  </w:style>
  <w:style w:type="character" w:customStyle="1" w:styleId="a4">
    <w:name w:val="吹き出し (文字)"/>
    <w:basedOn w:val="a0"/>
    <w:link w:val="a3"/>
    <w:uiPriority w:val="99"/>
    <w:semiHidden/>
    <w:rsid w:val="00A46724"/>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AAC30-8752-BF49-84DC-6A465AD4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安村敏</dc:creator>
  <cp:keywords/>
  <dc:description/>
  <cp:lastModifiedBy>松下正</cp:lastModifiedBy>
  <cp:revision>3</cp:revision>
  <dcterms:created xsi:type="dcterms:W3CDTF">2019-11-18T03:42:00Z</dcterms:created>
  <dcterms:modified xsi:type="dcterms:W3CDTF">2019-11-18T03:43:00Z</dcterms:modified>
</cp:coreProperties>
</file>