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126E" w14:textId="77777777" w:rsidR="00D67F9E" w:rsidRPr="00F52BA5" w:rsidRDefault="00F06131" w:rsidP="00D67F9E">
      <w:pPr>
        <w:tabs>
          <w:tab w:val="left" w:pos="1260"/>
          <w:tab w:val="left" w:pos="2700"/>
        </w:tabs>
        <w:spacing w:line="500" w:lineRule="exact"/>
        <w:ind w:left="840" w:hanging="840"/>
        <w:jc w:val="center"/>
        <w:rPr>
          <w:rFonts w:ascii="ＤＦＰ平成明朝体W7" w:eastAsia="ＤＦＰ平成明朝体W7"/>
          <w:sz w:val="32"/>
          <w:szCs w:val="32"/>
          <w:lang w:eastAsia="zh-TW"/>
        </w:rPr>
      </w:pPr>
      <w:r>
        <w:rPr>
          <w:rFonts w:ascii="ＤＦＰ平成明朝体W7" w:eastAsia="ＤＦＰ平成明朝体W7" w:hint="eastAsia"/>
          <w:noProof/>
          <w:sz w:val="32"/>
          <w:szCs w:val="32"/>
        </w:rPr>
        <mc:AlternateContent>
          <mc:Choice Requires="wps">
            <w:drawing>
              <wp:anchor distT="0" distB="0" distL="114300" distR="114300" simplePos="0" relativeHeight="251657728" behindDoc="0" locked="0" layoutInCell="1" allowOverlap="1" wp14:anchorId="1327EE1F" wp14:editId="7DE6D780">
                <wp:simplePos x="0" y="0"/>
                <wp:positionH relativeFrom="column">
                  <wp:posOffset>2558415</wp:posOffset>
                </wp:positionH>
                <wp:positionV relativeFrom="paragraph">
                  <wp:posOffset>8645525</wp:posOffset>
                </wp:positionV>
                <wp:extent cx="342900" cy="247650"/>
                <wp:effectExtent l="0" t="0" r="3810" b="317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5EB50" w14:textId="77777777" w:rsidR="001E5C27" w:rsidRDefault="001E5C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EE1F" id="_x0000_t202" coordsize="21600,21600" o:spt="202" path="m,l,21600r21600,l21600,xe">
                <v:stroke joinstyle="miter"/>
                <v:path gradientshapeok="t" o:connecttype="rect"/>
              </v:shapetype>
              <v:shape id="Text Box 28" o:spid="_x0000_s1026" type="#_x0000_t202" style="position:absolute;left:0;text-align:left;margin-left:201.45pt;margin-top:680.75pt;width:27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" stroked="f">
                <v:textbox inset="5.85pt,.7pt,5.85pt,.7pt">
                  <w:txbxContent>
                    <w:p w14:paraId="0B55EB50" w14:textId="77777777" w:rsidR="001E5C27" w:rsidRDefault="001E5C27"/>
                  </w:txbxContent>
                </v:textbox>
              </v:shape>
            </w:pict>
          </mc:Fallback>
        </mc:AlternateContent>
      </w:r>
      <w:r w:rsidR="00D67F9E" w:rsidRPr="00F52BA5">
        <w:rPr>
          <w:rFonts w:ascii="ＤＦＰ平成明朝体W7" w:eastAsia="ＤＦＰ平成明朝体W7" w:hint="eastAsia"/>
          <w:sz w:val="32"/>
          <w:szCs w:val="32"/>
          <w:lang w:eastAsia="zh-TW"/>
        </w:rPr>
        <w:t>日本褥瘡学会関東甲信越地方会　会則</w:t>
      </w:r>
    </w:p>
    <w:p w14:paraId="55A1D742" w14:textId="77777777" w:rsidR="00D67F9E" w:rsidRPr="00F52BA5" w:rsidRDefault="00D67F9E" w:rsidP="00D67F9E">
      <w:pPr>
        <w:spacing w:line="300" w:lineRule="exact"/>
        <w:rPr>
          <w:sz w:val="22"/>
          <w:lang w:eastAsia="zh-TW"/>
        </w:rPr>
      </w:pPr>
    </w:p>
    <w:p w14:paraId="3CCBDBE3" w14:textId="77777777" w:rsidR="00D67F9E" w:rsidRPr="00410FD7" w:rsidRDefault="00D67F9E" w:rsidP="00D67F9E">
      <w:pPr>
        <w:numPr>
          <w:ilvl w:val="0"/>
          <w:numId w:val="3"/>
        </w:numPr>
        <w:rPr>
          <w:rFonts w:ascii="ＭＳ 明朝" w:hAnsi="ＭＳ 明朝"/>
          <w:b/>
          <w:bCs/>
          <w:sz w:val="22"/>
        </w:rPr>
      </w:pPr>
      <w:r w:rsidRPr="00410FD7">
        <w:rPr>
          <w:rFonts w:ascii="ＭＳ 明朝" w:hAnsi="ＭＳ 明朝" w:hint="eastAsia"/>
          <w:b/>
          <w:bCs/>
          <w:sz w:val="22"/>
        </w:rPr>
        <w:t>総則</w:t>
      </w:r>
    </w:p>
    <w:p w14:paraId="73BF764B" w14:textId="61718E42"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第１条</w:t>
      </w:r>
      <w:r w:rsidRPr="00410FD7">
        <w:rPr>
          <w:rFonts w:ascii="ＭＳ 明朝" w:hAnsi="ＭＳ 明朝" w:hint="eastAsia"/>
          <w:sz w:val="22"/>
        </w:rPr>
        <w:tab/>
        <w:t>本会は日本褥瘡学会関東甲信越地方会（以下、本会）と称し、</w:t>
      </w:r>
      <w:r w:rsidR="00A8155D" w:rsidRPr="00642DB6">
        <w:rPr>
          <w:rFonts w:ascii="ＭＳ 明朝" w:hAnsi="ＭＳ 明朝" w:hint="eastAsia"/>
          <w:sz w:val="22"/>
        </w:rPr>
        <w:t>主たる事務所を群馬県前</w:t>
      </w:r>
      <w:r w:rsidR="00A8155D" w:rsidRPr="004E5E7C">
        <w:rPr>
          <w:rFonts w:ascii="ＭＳ 明朝" w:hAnsi="ＭＳ 明朝" w:hint="eastAsia"/>
          <w:sz w:val="22"/>
        </w:rPr>
        <w:t>橋市</w:t>
      </w:r>
      <w:r w:rsidR="009C2549" w:rsidRPr="004E5E7C">
        <w:rPr>
          <w:rFonts w:ascii="ＭＳ 明朝" w:hAnsi="ＭＳ 明朝" w:hint="eastAsia"/>
          <w:sz w:val="22"/>
        </w:rPr>
        <w:t>西片貝</w:t>
      </w:r>
      <w:r w:rsidR="00A8155D" w:rsidRPr="004E5E7C">
        <w:rPr>
          <w:rFonts w:ascii="ＭＳ 明朝" w:hAnsi="ＭＳ 明朝" w:hint="eastAsia"/>
          <w:sz w:val="22"/>
        </w:rPr>
        <w:t>町</w:t>
      </w:r>
      <w:r w:rsidR="009C2549" w:rsidRPr="004E5E7C">
        <w:rPr>
          <w:rFonts w:ascii="ＭＳ 明朝" w:hAnsi="ＭＳ 明朝" w:hint="eastAsia"/>
          <w:sz w:val="22"/>
        </w:rPr>
        <w:t>4</w:t>
      </w:r>
      <w:r w:rsidR="00A8155D" w:rsidRPr="004E5E7C">
        <w:rPr>
          <w:rFonts w:ascii="ＭＳ 明朝" w:hAnsi="ＭＳ 明朝" w:hint="eastAsia"/>
          <w:sz w:val="22"/>
        </w:rPr>
        <w:t>丁目</w:t>
      </w:r>
      <w:r w:rsidR="009C2549" w:rsidRPr="004E5E7C">
        <w:rPr>
          <w:rFonts w:ascii="ＭＳ 明朝" w:hAnsi="ＭＳ 明朝" w:hint="eastAsia"/>
          <w:sz w:val="22"/>
        </w:rPr>
        <w:t>23</w:t>
      </w:r>
      <w:r w:rsidR="00A8155D" w:rsidRPr="004E5E7C">
        <w:rPr>
          <w:rFonts w:ascii="ＭＳ 明朝" w:hAnsi="ＭＳ 明朝" w:hint="eastAsia"/>
          <w:sz w:val="22"/>
        </w:rPr>
        <w:t>-</w:t>
      </w:r>
      <w:r w:rsidR="009C2549" w:rsidRPr="004E5E7C">
        <w:rPr>
          <w:rFonts w:ascii="ＭＳ 明朝" w:hAnsi="ＭＳ 明朝" w:hint="eastAsia"/>
          <w:sz w:val="22"/>
        </w:rPr>
        <w:t>4</w:t>
      </w:r>
      <w:r w:rsidR="00A8155D" w:rsidRPr="004E5E7C">
        <w:rPr>
          <w:rFonts w:ascii="ＭＳ 明朝" w:hAnsi="ＭＳ 明朝" w:hint="eastAsia"/>
          <w:sz w:val="22"/>
        </w:rPr>
        <w:t>に</w:t>
      </w:r>
      <w:r w:rsidRPr="004E5E7C">
        <w:rPr>
          <w:rFonts w:ascii="ＭＳ 明朝" w:hAnsi="ＭＳ 明朝" w:hint="eastAsia"/>
          <w:sz w:val="22"/>
        </w:rPr>
        <w:t>置</w:t>
      </w:r>
      <w:r w:rsidRPr="00410FD7">
        <w:rPr>
          <w:rFonts w:ascii="ＭＳ 明朝" w:hAnsi="ＭＳ 明朝" w:hint="eastAsia"/>
          <w:sz w:val="22"/>
        </w:rPr>
        <w:t>く。</w:t>
      </w:r>
    </w:p>
    <w:p w14:paraId="132A0B7E" w14:textId="77777777" w:rsidR="00D67F9E" w:rsidRPr="00410FD7" w:rsidRDefault="00D67F9E" w:rsidP="00D67F9E">
      <w:pPr>
        <w:ind w:left="880" w:hangingChars="400" w:hanging="880"/>
        <w:rPr>
          <w:rFonts w:ascii="ＭＳ 明朝" w:hAnsi="ＭＳ 明朝"/>
          <w:sz w:val="22"/>
        </w:rPr>
      </w:pPr>
    </w:p>
    <w:p w14:paraId="4F079825" w14:textId="77777777" w:rsidR="00D67F9E" w:rsidRPr="00410FD7" w:rsidRDefault="00D67F9E" w:rsidP="00D67F9E">
      <w:pPr>
        <w:ind w:left="883" w:hangingChars="400" w:hanging="883"/>
        <w:rPr>
          <w:rFonts w:ascii="ＭＳ 明朝" w:hAnsi="ＭＳ 明朝"/>
          <w:b/>
          <w:bCs/>
          <w:sz w:val="22"/>
        </w:rPr>
      </w:pPr>
      <w:r w:rsidRPr="00410FD7">
        <w:rPr>
          <w:rFonts w:ascii="ＭＳ 明朝" w:hAnsi="ＭＳ 明朝" w:hint="eastAsia"/>
          <w:b/>
          <w:bCs/>
          <w:sz w:val="22"/>
        </w:rPr>
        <w:t>第２章</w:t>
      </w:r>
      <w:r w:rsidRPr="00410FD7">
        <w:rPr>
          <w:rFonts w:ascii="ＭＳ 明朝" w:hAnsi="ＭＳ 明朝" w:hint="eastAsia"/>
          <w:b/>
          <w:bCs/>
          <w:sz w:val="22"/>
        </w:rPr>
        <w:tab/>
        <w:t>目的および事業</w:t>
      </w:r>
    </w:p>
    <w:p w14:paraId="7164A632"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第２条</w:t>
      </w:r>
      <w:r w:rsidRPr="00410FD7">
        <w:rPr>
          <w:rFonts w:ascii="ＭＳ 明朝" w:hAnsi="ＭＳ 明朝" w:hint="eastAsia"/>
          <w:sz w:val="22"/>
        </w:rPr>
        <w:tab/>
        <w:t>本会は、関東甲信越地方における褥瘡や創傷管理に関する教育、研究、専門的知識の増進普及を図り、併せて褥瘡の予防および医療・福祉の向上と充実に貢献することを目的とする。</w:t>
      </w:r>
    </w:p>
    <w:p w14:paraId="3D48B570"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第３条</w:t>
      </w:r>
      <w:r w:rsidRPr="00410FD7">
        <w:rPr>
          <w:rFonts w:ascii="ＭＳ 明朝" w:hAnsi="ＭＳ 明朝" w:hint="eastAsia"/>
          <w:sz w:val="22"/>
        </w:rPr>
        <w:tab/>
        <w:t>本会は、前条の目的を達成するために次の事業を行う。</w:t>
      </w:r>
    </w:p>
    <w:p w14:paraId="29656B78"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１．学術集会、講演会および講習会などの開催</w:t>
      </w:r>
    </w:p>
    <w:p w14:paraId="32D8B602"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２．他の地方会や国内外の関連学術団体との連絡および連携</w:t>
      </w:r>
    </w:p>
    <w:p w14:paraId="3ECB3548"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３．その他の必要な事業</w:t>
      </w:r>
    </w:p>
    <w:p w14:paraId="14C7DABC" w14:textId="77777777" w:rsidR="00D67F9E" w:rsidRPr="00410FD7" w:rsidRDefault="00D67F9E" w:rsidP="00D67F9E">
      <w:pPr>
        <w:ind w:leftChars="300" w:left="630" w:firstLine="210"/>
        <w:rPr>
          <w:rFonts w:ascii="ＭＳ 明朝" w:hAnsi="ＭＳ 明朝"/>
          <w:sz w:val="22"/>
        </w:rPr>
      </w:pPr>
    </w:p>
    <w:p w14:paraId="521F0E07" w14:textId="77777777" w:rsidR="00D67F9E" w:rsidRPr="00410FD7" w:rsidRDefault="00D67F9E" w:rsidP="00D67F9E">
      <w:pPr>
        <w:ind w:left="883" w:hangingChars="400" w:hanging="883"/>
        <w:rPr>
          <w:rFonts w:ascii="ＭＳ 明朝" w:hAnsi="ＭＳ 明朝"/>
          <w:b/>
          <w:bCs/>
          <w:sz w:val="22"/>
        </w:rPr>
      </w:pPr>
      <w:r w:rsidRPr="00410FD7">
        <w:rPr>
          <w:rFonts w:ascii="ＭＳ 明朝" w:hAnsi="ＭＳ 明朝" w:hint="eastAsia"/>
          <w:b/>
          <w:bCs/>
          <w:sz w:val="22"/>
        </w:rPr>
        <w:t>第３章</w:t>
      </w:r>
      <w:r w:rsidRPr="00410FD7">
        <w:rPr>
          <w:rFonts w:ascii="ＭＳ 明朝" w:hAnsi="ＭＳ 明朝" w:hint="eastAsia"/>
          <w:b/>
          <w:bCs/>
          <w:sz w:val="22"/>
        </w:rPr>
        <w:tab/>
        <w:t>会員</w:t>
      </w:r>
    </w:p>
    <w:p w14:paraId="0C69F112"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第４条</w:t>
      </w:r>
      <w:r w:rsidRPr="00410FD7">
        <w:rPr>
          <w:rFonts w:ascii="ＭＳ 明朝" w:hAnsi="ＭＳ 明朝" w:hint="eastAsia"/>
          <w:sz w:val="22"/>
        </w:rPr>
        <w:tab/>
        <w:t>本会の会員は次の通りとする。</w:t>
      </w:r>
    </w:p>
    <w:p w14:paraId="575200CD" w14:textId="77777777" w:rsidR="00D67F9E" w:rsidRPr="00410FD7" w:rsidRDefault="00D67F9E" w:rsidP="00D67F9E">
      <w:pPr>
        <w:ind w:leftChars="19" w:left="40" w:firstLineChars="363" w:firstLine="799"/>
        <w:rPr>
          <w:rFonts w:ascii="ＭＳ 明朝" w:hAnsi="ＭＳ 明朝"/>
          <w:sz w:val="22"/>
        </w:rPr>
      </w:pPr>
      <w:r w:rsidRPr="00410FD7">
        <w:rPr>
          <w:rFonts w:ascii="ＭＳ 明朝" w:hAnsi="ＭＳ 明朝" w:hint="eastAsia"/>
          <w:sz w:val="22"/>
        </w:rPr>
        <w:t>１．</w:t>
      </w:r>
      <w:r w:rsidRPr="001D4061">
        <w:rPr>
          <w:rFonts w:ascii="ＭＳ 明朝" w:hAnsi="ＭＳ 明朝" w:hint="eastAsia"/>
          <w:spacing w:val="55"/>
          <w:kern w:val="0"/>
          <w:sz w:val="22"/>
          <w:fitText w:val="880" w:id="1691005696"/>
        </w:rPr>
        <w:t>正会</w:t>
      </w:r>
      <w:r w:rsidRPr="001D4061">
        <w:rPr>
          <w:rFonts w:ascii="ＭＳ 明朝" w:hAnsi="ＭＳ 明朝" w:hint="eastAsia"/>
          <w:kern w:val="0"/>
          <w:sz w:val="22"/>
          <w:fitText w:val="880" w:id="1691005696"/>
        </w:rPr>
        <w:t>員</w:t>
      </w:r>
      <w:r w:rsidRPr="00410FD7">
        <w:rPr>
          <w:rFonts w:ascii="ＭＳ 明朝" w:hAnsi="ＭＳ 明朝" w:hint="eastAsia"/>
          <w:sz w:val="22"/>
        </w:rPr>
        <w:t xml:space="preserve">　医療・福祉に従事するものおよび本会の目的に賛同する研究者</w:t>
      </w:r>
    </w:p>
    <w:p w14:paraId="7FF59A53" w14:textId="77777777" w:rsidR="00D67F9E" w:rsidRDefault="00D67F9E" w:rsidP="00D67F9E">
      <w:pPr>
        <w:ind w:firstLine="839"/>
        <w:rPr>
          <w:rFonts w:ascii="ＭＳ 明朝" w:hAnsi="ＭＳ 明朝"/>
          <w:sz w:val="22"/>
        </w:rPr>
      </w:pPr>
      <w:r w:rsidRPr="00410FD7">
        <w:rPr>
          <w:rFonts w:ascii="ＭＳ 明朝" w:hAnsi="ＭＳ 明朝" w:hint="eastAsia"/>
          <w:sz w:val="22"/>
        </w:rPr>
        <w:t>２．賛助会員　本会の目的、事業に賛助する個人、および企業の代表者</w:t>
      </w:r>
    </w:p>
    <w:p w14:paraId="5E37FAB3" w14:textId="4D42EF02" w:rsidR="003710C6" w:rsidRPr="00666D04" w:rsidRDefault="001D4061" w:rsidP="001D4061">
      <w:pPr>
        <w:ind w:leftChars="399" w:left="2409" w:hanging="1571"/>
        <w:rPr>
          <w:rFonts w:ascii="ＭＳ 明朝" w:hAnsi="ＭＳ 明朝"/>
          <w:sz w:val="22"/>
        </w:rPr>
      </w:pPr>
      <w:r w:rsidRPr="00F06131">
        <w:rPr>
          <w:rFonts w:ascii="ＭＳ 明朝" w:hAnsi="ＭＳ 明朝" w:hint="eastAsia"/>
          <w:sz w:val="22"/>
        </w:rPr>
        <w:t xml:space="preserve">３．名誉会員　</w:t>
      </w:r>
      <w:r w:rsidR="003710C6" w:rsidRPr="00666D04">
        <w:rPr>
          <w:rFonts w:ascii="ＭＳ 明朝" w:hAnsi="ＭＳ 明朝" w:hint="eastAsia"/>
          <w:sz w:val="22"/>
        </w:rPr>
        <w:t>名誉会員は次の条件を満たす者と</w:t>
      </w:r>
      <w:r w:rsidR="00F01EB1" w:rsidRPr="00666D04">
        <w:rPr>
          <w:rFonts w:ascii="ＭＳ 明朝" w:hAnsi="ＭＳ 明朝" w:hint="eastAsia"/>
          <w:sz w:val="22"/>
        </w:rPr>
        <w:t>し、幹事会が選考し、世話人会の承認を得たうえで、代表世話人が推戴する</w:t>
      </w:r>
      <w:r w:rsidR="003710C6" w:rsidRPr="00666D04">
        <w:rPr>
          <w:rFonts w:ascii="ＭＳ 明朝" w:hAnsi="ＭＳ 明朝" w:hint="eastAsia"/>
          <w:sz w:val="22"/>
        </w:rPr>
        <w:t>。</w:t>
      </w:r>
    </w:p>
    <w:p w14:paraId="55792197" w14:textId="70902DA5"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１．満68歳以上（その年の7月1日時点）の者</w:t>
      </w:r>
    </w:p>
    <w:p w14:paraId="40F919F5" w14:textId="663413BE"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２．世話人を務めた者</w:t>
      </w:r>
    </w:p>
    <w:p w14:paraId="6654DA51" w14:textId="76E64327"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３．本会に対し多大な貢献があった者</w:t>
      </w:r>
    </w:p>
    <w:p w14:paraId="691FFCBA" w14:textId="77777777" w:rsidR="001D4061" w:rsidRPr="00410FD7" w:rsidRDefault="001D4061" w:rsidP="001D4061">
      <w:pPr>
        <w:ind w:leftChars="1147" w:left="2409"/>
        <w:rPr>
          <w:rFonts w:ascii="ＭＳ 明朝" w:hAnsi="ＭＳ 明朝"/>
          <w:sz w:val="22"/>
        </w:rPr>
      </w:pPr>
      <w:r w:rsidRPr="00F06131">
        <w:rPr>
          <w:rFonts w:ascii="ＭＳ 明朝" w:hAnsi="ＭＳ 明朝" w:hint="eastAsia"/>
          <w:sz w:val="22"/>
        </w:rPr>
        <w:t>名誉会員は、本会の年会費、学術集会参加費の納入を必要とせず、学会活動に参加できる。</w:t>
      </w:r>
      <w:r>
        <w:rPr>
          <w:rFonts w:ascii="ＭＳ 明朝" w:hAnsi="ＭＳ 明朝" w:hint="eastAsia"/>
          <w:sz w:val="22"/>
        </w:rPr>
        <w:t xml:space="preserve">　　　　　　　</w:t>
      </w:r>
    </w:p>
    <w:p w14:paraId="0B2F6063"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本会に入会を希望するものは、所定の申込書を世話人会に提出し承認を受けるものとする。</w:t>
      </w:r>
    </w:p>
    <w:p w14:paraId="33917043" w14:textId="77777777" w:rsidR="00D67F9E" w:rsidRPr="00410FD7" w:rsidRDefault="00D67F9E" w:rsidP="00D67F9E">
      <w:pPr>
        <w:ind w:left="40" w:firstLine="840"/>
        <w:rPr>
          <w:rFonts w:ascii="ＭＳ 明朝" w:hAnsi="ＭＳ 明朝"/>
          <w:sz w:val="22"/>
        </w:rPr>
      </w:pPr>
      <w:r w:rsidRPr="00410FD7">
        <w:rPr>
          <w:rFonts w:ascii="ＭＳ 明朝" w:hAnsi="ＭＳ 明朝" w:hint="eastAsia"/>
          <w:sz w:val="22"/>
        </w:rPr>
        <w:t>なお、詳細は施行細則による。</w:t>
      </w:r>
    </w:p>
    <w:p w14:paraId="6D8C79F4"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本会の退会を希望するものは、退会届を事務局に提出しなければならない。</w:t>
      </w:r>
    </w:p>
    <w:p w14:paraId="412F67A6"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会員資格の喪失は各項に当たる場合とする。</w:t>
      </w:r>
    </w:p>
    <w:p w14:paraId="52A81542" w14:textId="77777777" w:rsidR="00D67F9E" w:rsidRPr="00410FD7" w:rsidRDefault="00D67F9E" w:rsidP="00D67F9E">
      <w:pPr>
        <w:ind w:firstLine="840"/>
        <w:rPr>
          <w:rFonts w:ascii="ＭＳ 明朝" w:hAnsi="ＭＳ 明朝"/>
          <w:sz w:val="22"/>
          <w:lang w:eastAsia="zh-TW"/>
        </w:rPr>
      </w:pPr>
      <w:r w:rsidRPr="00410FD7">
        <w:rPr>
          <w:rFonts w:ascii="ＭＳ 明朝" w:hAnsi="ＭＳ 明朝" w:hint="eastAsia"/>
          <w:sz w:val="22"/>
          <w:lang w:eastAsia="zh-TW"/>
        </w:rPr>
        <w:t>１．退会</w:t>
      </w:r>
    </w:p>
    <w:p w14:paraId="15446989" w14:textId="77777777" w:rsidR="00D67F9E" w:rsidRPr="00410FD7" w:rsidRDefault="00D67F9E" w:rsidP="00D67F9E">
      <w:pPr>
        <w:ind w:firstLine="840"/>
        <w:rPr>
          <w:rFonts w:ascii="ＭＳ 明朝" w:hAnsi="ＭＳ 明朝"/>
          <w:sz w:val="22"/>
          <w:lang w:eastAsia="zh-TW"/>
        </w:rPr>
      </w:pPr>
      <w:r w:rsidRPr="00410FD7">
        <w:rPr>
          <w:rFonts w:ascii="ＭＳ 明朝" w:hAnsi="ＭＳ 明朝" w:hint="eastAsia"/>
          <w:sz w:val="22"/>
          <w:lang w:eastAsia="zh-TW"/>
        </w:rPr>
        <w:t xml:space="preserve">２．会費未納（連続２年） </w:t>
      </w:r>
    </w:p>
    <w:p w14:paraId="7C91571A" w14:textId="77777777" w:rsidR="00D67F9E" w:rsidRPr="00410FD7" w:rsidRDefault="00D67F9E" w:rsidP="00D67F9E">
      <w:pPr>
        <w:ind w:firstLine="840"/>
        <w:rPr>
          <w:rFonts w:ascii="ＭＳ 明朝" w:hAnsi="ＭＳ 明朝"/>
          <w:sz w:val="22"/>
        </w:rPr>
      </w:pPr>
      <w:r w:rsidRPr="00410FD7">
        <w:rPr>
          <w:rFonts w:ascii="ＭＳ 明朝" w:hAnsi="ＭＳ 明朝" w:hint="eastAsia"/>
          <w:sz w:val="22"/>
        </w:rPr>
        <w:t>３．死亡</w:t>
      </w:r>
    </w:p>
    <w:p w14:paraId="6EC77255" w14:textId="77777777" w:rsidR="00D67F9E" w:rsidRPr="00410FD7" w:rsidRDefault="00944516" w:rsidP="00D67F9E">
      <w:pPr>
        <w:ind w:firstLine="840"/>
        <w:rPr>
          <w:rFonts w:ascii="ＭＳ 明朝" w:hAnsi="ＭＳ 明朝"/>
          <w:sz w:val="22"/>
        </w:rPr>
      </w:pPr>
      <w:r>
        <w:rPr>
          <w:rFonts w:ascii="ＭＳ 明朝" w:hAnsi="ＭＳ 明朝" w:hint="eastAsia"/>
          <w:sz w:val="22"/>
        </w:rPr>
        <w:t>４</w:t>
      </w:r>
      <w:r w:rsidR="00D67F9E" w:rsidRPr="00410FD7">
        <w:rPr>
          <w:rFonts w:ascii="ＭＳ 明朝" w:hAnsi="ＭＳ 明朝" w:hint="eastAsia"/>
          <w:sz w:val="22"/>
        </w:rPr>
        <w:t>．除名</w:t>
      </w:r>
    </w:p>
    <w:p w14:paraId="747A2AAD" w14:textId="77777777" w:rsidR="00D67F9E" w:rsidRPr="00410FD7" w:rsidRDefault="00D67F9E" w:rsidP="00D67F9E">
      <w:pPr>
        <w:ind w:firstLine="840"/>
        <w:rPr>
          <w:rFonts w:ascii="ＭＳ 明朝" w:hAnsi="ＭＳ 明朝"/>
          <w:sz w:val="22"/>
        </w:rPr>
      </w:pPr>
    </w:p>
    <w:p w14:paraId="0DC41C2C"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第４章</w:t>
      </w:r>
      <w:r w:rsidRPr="00410FD7">
        <w:rPr>
          <w:rFonts w:ascii="ＭＳ 明朝" w:hAnsi="ＭＳ 明朝" w:hint="eastAsia"/>
          <w:b/>
          <w:bCs/>
          <w:sz w:val="22"/>
        </w:rPr>
        <w:tab/>
        <w:t>役員および世話人</w:t>
      </w:r>
    </w:p>
    <w:p w14:paraId="3779780F" w14:textId="77777777" w:rsidR="00D67F9E" w:rsidRPr="00410FD7" w:rsidRDefault="00D67F9E" w:rsidP="00D67F9E">
      <w:pPr>
        <w:tabs>
          <w:tab w:val="left" w:pos="575"/>
        </w:tabs>
        <w:ind w:left="880" w:hangingChars="400" w:hanging="880"/>
        <w:rPr>
          <w:rFonts w:ascii="ＭＳ 明朝" w:hAnsi="ＭＳ 明朝"/>
          <w:sz w:val="22"/>
        </w:rPr>
      </w:pPr>
      <w:r w:rsidRPr="00410FD7">
        <w:rPr>
          <w:rFonts w:ascii="ＭＳ 明朝" w:hAnsi="ＭＳ 明朝" w:hint="eastAsia"/>
          <w:sz w:val="22"/>
        </w:rPr>
        <w:t>第８条</w:t>
      </w:r>
      <w:r w:rsidRPr="00410FD7">
        <w:rPr>
          <w:rFonts w:ascii="ＭＳ 明朝" w:hAnsi="ＭＳ 明朝" w:hint="eastAsia"/>
          <w:sz w:val="22"/>
        </w:rPr>
        <w:tab/>
        <w:t>本会には次の役員をおく</w:t>
      </w:r>
    </w:p>
    <w:p w14:paraId="49FFBA81" w14:textId="77777777" w:rsidR="00D67F9E" w:rsidRPr="00410FD7" w:rsidRDefault="00D67F9E" w:rsidP="00D67F9E">
      <w:pPr>
        <w:tabs>
          <w:tab w:val="left" w:pos="575"/>
        </w:tabs>
        <w:ind w:left="880" w:hangingChars="400" w:hanging="880"/>
        <w:rPr>
          <w:rFonts w:ascii="ＭＳ 明朝" w:hAnsi="ＭＳ 明朝"/>
          <w:sz w:val="22"/>
          <w:lang w:eastAsia="zh-TW"/>
        </w:rPr>
      </w:pPr>
      <w:r w:rsidRPr="00410FD7">
        <w:rPr>
          <w:rFonts w:ascii="ＭＳ 明朝" w:hAnsi="ＭＳ 明朝" w:hint="eastAsia"/>
          <w:sz w:val="22"/>
        </w:rPr>
        <w:lastRenderedPageBreak/>
        <w:tab/>
      </w:r>
      <w:r w:rsidRPr="00410FD7">
        <w:rPr>
          <w:rFonts w:ascii="ＭＳ 明朝" w:hAnsi="ＭＳ 明朝" w:hint="eastAsia"/>
          <w:sz w:val="22"/>
        </w:rPr>
        <w:tab/>
      </w:r>
      <w:r w:rsidRPr="00410FD7">
        <w:rPr>
          <w:rFonts w:ascii="ＭＳ 明朝" w:hAnsi="ＭＳ 明朝" w:hint="eastAsia"/>
          <w:kern w:val="0"/>
          <w:sz w:val="22"/>
          <w:lang w:eastAsia="zh-TW"/>
        </w:rPr>
        <w:t xml:space="preserve">代表世話人　</w:t>
      </w:r>
      <w:r w:rsidRPr="00410FD7">
        <w:rPr>
          <w:rFonts w:ascii="ＭＳ 明朝" w:hAnsi="ＭＳ 明朝" w:hint="eastAsia"/>
          <w:sz w:val="22"/>
          <w:lang w:eastAsia="zh-TW"/>
        </w:rPr>
        <w:t>：１名</w:t>
      </w:r>
    </w:p>
    <w:p w14:paraId="72A2C5A5" w14:textId="77777777" w:rsidR="00D67F9E" w:rsidRPr="00410FD7" w:rsidRDefault="00D67F9E" w:rsidP="00D67F9E">
      <w:pPr>
        <w:tabs>
          <w:tab w:val="left" w:pos="575"/>
        </w:tabs>
        <w:ind w:left="880" w:hangingChars="400" w:hanging="880"/>
        <w:rPr>
          <w:rFonts w:ascii="ＭＳ 明朝" w:hAnsi="ＭＳ 明朝"/>
          <w:sz w:val="22"/>
          <w:lang w:eastAsia="zh-TW"/>
        </w:rPr>
      </w:pPr>
      <w:r w:rsidRPr="00410FD7">
        <w:rPr>
          <w:rFonts w:ascii="ＭＳ 明朝" w:hAnsi="ＭＳ 明朝" w:hint="eastAsia"/>
          <w:sz w:val="22"/>
          <w:lang w:eastAsia="zh-TW"/>
        </w:rPr>
        <w:tab/>
      </w:r>
      <w:r w:rsidRPr="00410FD7">
        <w:rPr>
          <w:rFonts w:ascii="ＭＳ 明朝" w:hAnsi="ＭＳ 明朝" w:hint="eastAsia"/>
          <w:sz w:val="22"/>
          <w:lang w:eastAsia="zh-TW"/>
        </w:rPr>
        <w:tab/>
        <w:t>副代表世話人：１名</w:t>
      </w:r>
    </w:p>
    <w:p w14:paraId="69854286" w14:textId="77777777" w:rsidR="00D67F9E" w:rsidRPr="00410FD7" w:rsidRDefault="00D67F9E" w:rsidP="00D67F9E">
      <w:pPr>
        <w:tabs>
          <w:tab w:val="left" w:pos="575"/>
        </w:tabs>
        <w:ind w:left="880" w:hangingChars="400" w:hanging="880"/>
        <w:rPr>
          <w:rFonts w:ascii="ＭＳ 明朝" w:hAnsi="ＭＳ 明朝"/>
          <w:sz w:val="22"/>
          <w:lang w:eastAsia="zh-TW"/>
        </w:rPr>
      </w:pPr>
      <w:r w:rsidRPr="00410FD7">
        <w:rPr>
          <w:rFonts w:ascii="ＭＳ 明朝" w:hAnsi="ＭＳ 明朝" w:hint="eastAsia"/>
          <w:sz w:val="22"/>
          <w:lang w:eastAsia="zh-TW"/>
        </w:rPr>
        <w:tab/>
      </w:r>
      <w:r w:rsidRPr="00410FD7">
        <w:rPr>
          <w:rFonts w:ascii="ＭＳ 明朝" w:hAnsi="ＭＳ 明朝" w:hint="eastAsia"/>
          <w:sz w:val="22"/>
          <w:lang w:eastAsia="zh-TW"/>
        </w:rPr>
        <w:tab/>
        <w:t>会長　　　　：１名</w:t>
      </w:r>
    </w:p>
    <w:p w14:paraId="38560AFD" w14:textId="77777777" w:rsidR="00D67F9E" w:rsidRPr="00410FD7" w:rsidRDefault="00D67F9E" w:rsidP="00C07309">
      <w:pPr>
        <w:tabs>
          <w:tab w:val="left" w:pos="575"/>
          <w:tab w:val="left" w:pos="882"/>
        </w:tabs>
        <w:rPr>
          <w:rFonts w:ascii="ＭＳ 明朝" w:hAnsi="ＭＳ 明朝"/>
          <w:sz w:val="22"/>
          <w:lang w:eastAsia="zh-TW"/>
        </w:rPr>
      </w:pPr>
      <w:r w:rsidRPr="00410FD7">
        <w:rPr>
          <w:rFonts w:ascii="ＭＳ 明朝" w:hAnsi="ＭＳ 明朝" w:hint="eastAsia"/>
          <w:sz w:val="22"/>
          <w:lang w:eastAsia="zh-TW"/>
        </w:rPr>
        <w:tab/>
      </w:r>
      <w:r w:rsidRPr="00410FD7">
        <w:rPr>
          <w:rFonts w:ascii="ＭＳ 明朝" w:hAnsi="ＭＳ 明朝" w:hint="eastAsia"/>
          <w:sz w:val="22"/>
          <w:lang w:eastAsia="zh-TW"/>
        </w:rPr>
        <w:tab/>
        <w:t>次期会長　　：１名</w:t>
      </w:r>
    </w:p>
    <w:p w14:paraId="57F04C7F" w14:textId="77777777" w:rsidR="00D67F9E" w:rsidRPr="00410FD7" w:rsidRDefault="00C07309" w:rsidP="00C07309">
      <w:pPr>
        <w:tabs>
          <w:tab w:val="left" w:pos="868"/>
        </w:tabs>
        <w:rPr>
          <w:rFonts w:ascii="ＭＳ 明朝" w:hAnsi="ＭＳ 明朝"/>
          <w:sz w:val="22"/>
          <w:lang w:eastAsia="zh-TW"/>
        </w:rPr>
      </w:pPr>
      <w:r>
        <w:rPr>
          <w:rFonts w:ascii="ＭＳ 明朝" w:hAnsi="ＭＳ 明朝" w:hint="eastAsia"/>
          <w:sz w:val="22"/>
          <w:lang w:eastAsia="zh-TW"/>
        </w:rPr>
        <w:tab/>
      </w:r>
      <w:r w:rsidR="00D67F9E" w:rsidRPr="00410FD7">
        <w:rPr>
          <w:rFonts w:ascii="ＭＳ 明朝" w:hAnsi="ＭＳ 明朝" w:hint="eastAsia"/>
          <w:sz w:val="22"/>
          <w:lang w:eastAsia="zh-TW"/>
        </w:rPr>
        <w:t>幹事　　　　：若干名</w:t>
      </w:r>
    </w:p>
    <w:p w14:paraId="38B39401" w14:textId="77777777" w:rsidR="00D67F9E" w:rsidRPr="00410FD7" w:rsidRDefault="00D67F9E" w:rsidP="00D67F9E">
      <w:pPr>
        <w:tabs>
          <w:tab w:val="left" w:pos="575"/>
        </w:tabs>
        <w:rPr>
          <w:rFonts w:ascii="ＭＳ 明朝" w:hAnsi="ＭＳ 明朝"/>
          <w:sz w:val="22"/>
          <w:lang w:eastAsia="zh-TW"/>
        </w:rPr>
      </w:pPr>
      <w:r w:rsidRPr="00410FD7">
        <w:rPr>
          <w:rFonts w:ascii="ＭＳ 明朝" w:hAnsi="ＭＳ 明朝" w:hint="eastAsia"/>
          <w:sz w:val="22"/>
          <w:lang w:eastAsia="zh-TW"/>
        </w:rPr>
        <w:tab/>
      </w:r>
      <w:r w:rsidRPr="00410FD7">
        <w:rPr>
          <w:rFonts w:ascii="ＭＳ 明朝" w:hAnsi="ＭＳ 明朝" w:hint="eastAsia"/>
          <w:sz w:val="22"/>
          <w:lang w:eastAsia="zh-TW"/>
        </w:rPr>
        <w:tab/>
        <w:t>事務局幹事　：若干名</w:t>
      </w:r>
    </w:p>
    <w:p w14:paraId="5C41CB78"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lang w:eastAsia="zh-TW"/>
        </w:rPr>
        <w:tab/>
      </w:r>
      <w:r w:rsidRPr="00410FD7">
        <w:rPr>
          <w:rFonts w:ascii="ＭＳ 明朝" w:hAnsi="ＭＳ 明朝" w:hint="eastAsia"/>
          <w:sz w:val="22"/>
          <w:lang w:eastAsia="zh-TW"/>
        </w:rPr>
        <w:tab/>
      </w:r>
      <w:r w:rsidRPr="00410FD7">
        <w:rPr>
          <w:rFonts w:ascii="ＭＳ 明朝" w:hAnsi="ＭＳ 明朝" w:hint="eastAsia"/>
          <w:sz w:val="22"/>
        </w:rPr>
        <w:t>監事　　　　：２名</w:t>
      </w:r>
    </w:p>
    <w:p w14:paraId="6327A404"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２．代表世話人は本会を代表し会務を統轄する。</w:t>
      </w:r>
    </w:p>
    <w:p w14:paraId="02CC1D1A" w14:textId="77777777" w:rsidR="00D67F9E" w:rsidRPr="00410FD7" w:rsidRDefault="00EC79D2" w:rsidP="00EC79D2">
      <w:pPr>
        <w:tabs>
          <w:tab w:val="left" w:pos="575"/>
          <w:tab w:val="left" w:pos="851"/>
        </w:tabs>
        <w:ind w:firstLineChars="386" w:firstLine="849"/>
        <w:rPr>
          <w:rFonts w:ascii="ＭＳ 明朝" w:hAnsi="ＭＳ 明朝"/>
          <w:sz w:val="22"/>
        </w:rPr>
      </w:pPr>
      <w:r>
        <w:rPr>
          <w:rFonts w:ascii="ＭＳ 明朝" w:hAnsi="ＭＳ 明朝" w:hint="eastAsia"/>
          <w:sz w:val="22"/>
        </w:rPr>
        <w:tab/>
      </w:r>
      <w:r w:rsidR="00D67F9E" w:rsidRPr="00410FD7">
        <w:rPr>
          <w:rFonts w:ascii="ＭＳ 明朝" w:hAnsi="ＭＳ 明朝" w:hint="eastAsia"/>
          <w:sz w:val="22"/>
        </w:rPr>
        <w:t>３．副代表世話人は代表世話人の会務を補佐する。</w:t>
      </w:r>
    </w:p>
    <w:p w14:paraId="6B851448"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４．会長はその年の学術集会を、次期会長は翌年の学術集会を主催する。</w:t>
      </w:r>
    </w:p>
    <w:p w14:paraId="6B6803F2"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５．幹事は本会の運営に関して代表世話人の補佐をする。</w:t>
      </w:r>
    </w:p>
    <w:p w14:paraId="106C3A27"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６．監事は本会の財産および業務執行の状況を監査する。</w:t>
      </w:r>
    </w:p>
    <w:p w14:paraId="22FF988D" w14:textId="77777777" w:rsidR="00C6703D" w:rsidRPr="00B103C1" w:rsidRDefault="00410FD7" w:rsidP="00EC79D2">
      <w:pPr>
        <w:ind w:leftChars="405" w:left="1275" w:hangingChars="193" w:hanging="425"/>
        <w:rPr>
          <w:color w:val="000000"/>
          <w:sz w:val="22"/>
        </w:rPr>
      </w:pPr>
      <w:r w:rsidRPr="001E3F39">
        <w:rPr>
          <w:rFonts w:hint="eastAsia"/>
          <w:color w:val="000000"/>
          <w:sz w:val="22"/>
        </w:rPr>
        <w:t>７．</w:t>
      </w:r>
      <w:r w:rsidRPr="00B103C1">
        <w:rPr>
          <w:rFonts w:hint="eastAsia"/>
          <w:color w:val="000000"/>
          <w:sz w:val="22"/>
        </w:rPr>
        <w:t>世話人の中から、各都県（本会ではこれを支部と称す）の代表および副代表を選出する。副代表は原則支部での事務の取り扱いを行う者とする。</w:t>
      </w:r>
    </w:p>
    <w:p w14:paraId="428C1D68" w14:textId="77777777" w:rsidR="00C6703D" w:rsidRPr="00B103C1" w:rsidRDefault="00C6703D" w:rsidP="00EC79D2">
      <w:pPr>
        <w:ind w:leftChars="607" w:left="1275" w:firstLine="1"/>
        <w:rPr>
          <w:color w:val="000000"/>
          <w:sz w:val="22"/>
        </w:rPr>
      </w:pPr>
      <w:r w:rsidRPr="00B103C1">
        <w:rPr>
          <w:rFonts w:ascii="ＭＳ 明朝" w:hAnsi="ＭＳ 明朝" w:hint="eastAsia"/>
          <w:color w:val="000000"/>
          <w:sz w:val="22"/>
        </w:rPr>
        <w:t>支部長は代表を兼ねて選出は各支部内で執り行い代表世話人に報告する。</w:t>
      </w:r>
    </w:p>
    <w:p w14:paraId="145103DD" w14:textId="77777777" w:rsidR="00410FD7" w:rsidRPr="001E3F39" w:rsidRDefault="00410FD7" w:rsidP="00EC79D2">
      <w:pPr>
        <w:ind w:leftChars="607" w:left="1275" w:firstLine="1"/>
        <w:rPr>
          <w:color w:val="000000"/>
          <w:sz w:val="22"/>
        </w:rPr>
      </w:pPr>
      <w:r w:rsidRPr="00410FD7">
        <w:rPr>
          <w:rFonts w:hint="eastAsia"/>
          <w:color w:val="000000"/>
          <w:sz w:val="22"/>
        </w:rPr>
        <w:t>支部長の任</w:t>
      </w:r>
      <w:r w:rsidRPr="001E3F39">
        <w:rPr>
          <w:rFonts w:hint="eastAsia"/>
          <w:color w:val="000000"/>
          <w:sz w:val="22"/>
        </w:rPr>
        <w:t>期は各支部に一任するが、世話人を辞した場合、その職を失するものとする。</w:t>
      </w:r>
    </w:p>
    <w:p w14:paraId="030DEA0A" w14:textId="77777777" w:rsidR="001E3F39" w:rsidRPr="00410FD7" w:rsidRDefault="00D67F9E" w:rsidP="00D67F9E">
      <w:pPr>
        <w:ind w:left="660" w:hangingChars="300" w:hanging="660"/>
        <w:rPr>
          <w:rFonts w:ascii="ＭＳ 明朝" w:hAnsi="ＭＳ 明朝"/>
          <w:color w:val="000000"/>
          <w:sz w:val="22"/>
        </w:rPr>
      </w:pPr>
      <w:r w:rsidRPr="00410FD7">
        <w:rPr>
          <w:rFonts w:ascii="ＭＳ 明朝" w:hAnsi="ＭＳ 明朝" w:hint="eastAsia"/>
          <w:color w:val="000000"/>
          <w:sz w:val="22"/>
        </w:rPr>
        <w:t>第９条</w:t>
      </w:r>
      <w:r w:rsidRPr="00410FD7">
        <w:rPr>
          <w:rFonts w:ascii="ＭＳ 明朝" w:hAnsi="ＭＳ 明朝" w:hint="eastAsia"/>
          <w:color w:val="000000"/>
          <w:sz w:val="22"/>
        </w:rPr>
        <w:tab/>
        <w:t>代表世話</w:t>
      </w:r>
      <w:r w:rsidR="00A8155D">
        <w:rPr>
          <w:rFonts w:ascii="ＭＳ 明朝" w:hAnsi="ＭＳ 明朝" w:hint="eastAsia"/>
          <w:sz w:val="22"/>
        </w:rPr>
        <w:t>人</w:t>
      </w:r>
      <w:r w:rsidRPr="00410FD7">
        <w:rPr>
          <w:rFonts w:ascii="ＭＳ 明朝" w:hAnsi="ＭＳ 明朝" w:hint="eastAsia"/>
          <w:sz w:val="22"/>
        </w:rPr>
        <w:t>は世話人の互選により選出される。</w:t>
      </w:r>
      <w:r w:rsidR="006D6F73" w:rsidRPr="00410FD7">
        <w:rPr>
          <w:rFonts w:ascii="ＭＳ 明朝" w:hAnsi="ＭＳ 明朝" w:hint="eastAsia"/>
          <w:color w:val="000000"/>
          <w:sz w:val="22"/>
        </w:rPr>
        <w:t>任期は２年とし、再任を妨げ</w:t>
      </w:r>
      <w:r w:rsidR="00A8155D">
        <w:rPr>
          <w:rFonts w:ascii="ＭＳ 明朝" w:hAnsi="ＭＳ 明朝" w:hint="eastAsia"/>
          <w:color w:val="000000"/>
          <w:sz w:val="22"/>
        </w:rPr>
        <w:t>な</w:t>
      </w:r>
    </w:p>
    <w:p w14:paraId="47D83050" w14:textId="77777777" w:rsidR="00D67F9E" w:rsidRPr="00410FD7" w:rsidRDefault="006D6F73" w:rsidP="001E3F39">
      <w:pPr>
        <w:ind w:leftChars="315" w:left="661" w:firstLineChars="100" w:firstLine="220"/>
        <w:rPr>
          <w:rFonts w:ascii="ＭＳ 明朝" w:hAnsi="ＭＳ 明朝"/>
          <w:color w:val="000000"/>
          <w:sz w:val="22"/>
        </w:rPr>
      </w:pPr>
      <w:r w:rsidRPr="00410FD7">
        <w:rPr>
          <w:rFonts w:ascii="ＭＳ 明朝" w:hAnsi="ＭＳ 明朝" w:hint="eastAsia"/>
          <w:color w:val="000000"/>
          <w:sz w:val="22"/>
        </w:rPr>
        <w:t>い。</w:t>
      </w:r>
    </w:p>
    <w:p w14:paraId="4BC24D1F" w14:textId="77777777" w:rsidR="00D67F9E" w:rsidRPr="00410FD7" w:rsidRDefault="00D67F9E" w:rsidP="00EC79D2">
      <w:pPr>
        <w:tabs>
          <w:tab w:val="left" w:pos="1134"/>
        </w:tabs>
        <w:ind w:firstLineChars="386" w:firstLine="849"/>
        <w:rPr>
          <w:rFonts w:ascii="ＭＳ 明朝" w:hAnsi="ＭＳ 明朝"/>
          <w:sz w:val="22"/>
        </w:rPr>
      </w:pPr>
      <w:r w:rsidRPr="00410FD7">
        <w:rPr>
          <w:rFonts w:ascii="ＭＳ 明朝" w:hAnsi="ＭＳ 明朝" w:hint="eastAsia"/>
          <w:sz w:val="22"/>
        </w:rPr>
        <w:t>２．会長および、次期会長は世話人の互選により選出され、代表世話人が委嘱</w:t>
      </w:r>
    </w:p>
    <w:p w14:paraId="781589DB" w14:textId="77777777" w:rsidR="00D67F9E" w:rsidRPr="00410FD7" w:rsidRDefault="00D67F9E" w:rsidP="00D67F9E">
      <w:pPr>
        <w:tabs>
          <w:tab w:val="left" w:pos="1134"/>
        </w:tabs>
        <w:ind w:firstLineChars="600" w:firstLine="1320"/>
        <w:rPr>
          <w:rFonts w:ascii="ＭＳ 明朝" w:hAnsi="ＭＳ 明朝"/>
          <w:sz w:val="22"/>
        </w:rPr>
      </w:pPr>
      <w:r w:rsidRPr="00410FD7">
        <w:rPr>
          <w:rFonts w:ascii="ＭＳ 明朝" w:hAnsi="ＭＳ 明朝" w:hint="eastAsia"/>
          <w:sz w:val="22"/>
        </w:rPr>
        <w:t>する。任期は１年とし、前年度学術集会終了後より当該年度学術集会終了</w:t>
      </w:r>
    </w:p>
    <w:p w14:paraId="6D569077" w14:textId="77777777" w:rsidR="00D67F9E" w:rsidRPr="00410FD7" w:rsidRDefault="00D67F9E" w:rsidP="00D67F9E">
      <w:pPr>
        <w:tabs>
          <w:tab w:val="left" w:pos="1134"/>
        </w:tabs>
        <w:ind w:firstLineChars="600" w:firstLine="1320"/>
        <w:rPr>
          <w:rFonts w:ascii="ＭＳ 明朝" w:hAnsi="ＭＳ 明朝"/>
          <w:sz w:val="22"/>
        </w:rPr>
      </w:pPr>
      <w:r w:rsidRPr="00410FD7">
        <w:rPr>
          <w:rFonts w:ascii="ＭＳ 明朝" w:hAnsi="ＭＳ 明朝" w:hint="eastAsia"/>
          <w:sz w:val="22"/>
        </w:rPr>
        <w:t>時までとする。</w:t>
      </w:r>
    </w:p>
    <w:p w14:paraId="2CF11374" w14:textId="77777777" w:rsidR="00D67F9E" w:rsidRPr="00410FD7" w:rsidRDefault="00856740" w:rsidP="00EC79D2">
      <w:pPr>
        <w:ind w:firstLineChars="386" w:firstLine="849"/>
        <w:rPr>
          <w:rFonts w:ascii="ＭＳ 明朝" w:hAnsi="ＭＳ 明朝"/>
          <w:sz w:val="22"/>
        </w:rPr>
      </w:pPr>
      <w:r>
        <w:rPr>
          <w:rFonts w:ascii="ＭＳ 明朝" w:hAnsi="ＭＳ 明朝" w:hint="eastAsia"/>
          <w:sz w:val="22"/>
        </w:rPr>
        <w:t>３</w:t>
      </w:r>
      <w:r w:rsidRPr="00410FD7">
        <w:rPr>
          <w:rFonts w:ascii="ＭＳ 明朝" w:hAnsi="ＭＳ 明朝" w:hint="eastAsia"/>
          <w:sz w:val="22"/>
        </w:rPr>
        <w:t>．</w:t>
      </w:r>
      <w:r>
        <w:rPr>
          <w:rFonts w:ascii="ＭＳ 明朝" w:hAnsi="ＭＳ 明朝" w:hint="eastAsia"/>
          <w:sz w:val="22"/>
        </w:rPr>
        <w:t>幹事</w:t>
      </w:r>
      <w:r w:rsidR="00D67F9E" w:rsidRPr="00410FD7">
        <w:rPr>
          <w:rFonts w:ascii="ＭＳ 明朝" w:hAnsi="ＭＳ 明朝" w:hint="eastAsia"/>
          <w:sz w:val="22"/>
        </w:rPr>
        <w:t>は世話人の互選により選出される。任期は２年とし、再任を妨げない。</w:t>
      </w:r>
    </w:p>
    <w:p w14:paraId="3784041C"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４．監事は世話人会の承認を経て、代表世話人が任命する。任期は２年とし、</w:t>
      </w:r>
    </w:p>
    <w:p w14:paraId="5E9E7E23" w14:textId="77777777" w:rsidR="00D67F9E" w:rsidRPr="00410FD7" w:rsidRDefault="00D67F9E" w:rsidP="00D67F9E">
      <w:pPr>
        <w:ind w:firstLineChars="600" w:firstLine="1320"/>
        <w:rPr>
          <w:rFonts w:ascii="ＭＳ 明朝" w:hAnsi="ＭＳ 明朝"/>
          <w:sz w:val="22"/>
        </w:rPr>
      </w:pPr>
      <w:r w:rsidRPr="00410FD7">
        <w:rPr>
          <w:rFonts w:ascii="ＭＳ 明朝" w:hAnsi="ＭＳ 明朝" w:hint="eastAsia"/>
          <w:sz w:val="22"/>
        </w:rPr>
        <w:t>再任を妨げない。</w:t>
      </w:r>
    </w:p>
    <w:p w14:paraId="0159E800"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589"/>
        </w:rPr>
        <w:t>第10</w:t>
      </w:r>
      <w:r w:rsidRPr="00410FD7">
        <w:rPr>
          <w:rFonts w:ascii="ＭＳ 明朝" w:hAnsi="ＭＳ 明朝" w:hint="eastAsia"/>
          <w:spacing w:val="-6"/>
          <w:w w:val="83"/>
          <w:kern w:val="0"/>
          <w:sz w:val="22"/>
          <w:fitText w:val="660" w:id="-439065589"/>
        </w:rPr>
        <w:t>条</w:t>
      </w:r>
      <w:r w:rsidRPr="00410FD7">
        <w:rPr>
          <w:rFonts w:ascii="ＭＳ 明朝" w:hAnsi="ＭＳ 明朝" w:hint="eastAsia"/>
          <w:sz w:val="22"/>
        </w:rPr>
        <w:tab/>
        <w:t>本会には世話人を若干名おく。</w:t>
      </w:r>
    </w:p>
    <w:p w14:paraId="7125EEF6"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２．世話人は世話人会を組織し、本会の運営に関する重要事項を審議する。</w:t>
      </w:r>
    </w:p>
    <w:p w14:paraId="574D3E97"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３．世話人の任期は２年とし、再任を妨げない。ただし、任期途中での就任の</w:t>
      </w:r>
    </w:p>
    <w:p w14:paraId="49670989" w14:textId="77777777" w:rsidR="00D67F9E" w:rsidRPr="00410FD7" w:rsidRDefault="00D67F9E" w:rsidP="00D67F9E">
      <w:pPr>
        <w:tabs>
          <w:tab w:val="left" w:pos="575"/>
        </w:tabs>
        <w:ind w:firstLineChars="600" w:firstLine="1320"/>
        <w:rPr>
          <w:rFonts w:ascii="ＭＳ 明朝" w:hAnsi="ＭＳ 明朝"/>
          <w:sz w:val="22"/>
        </w:rPr>
      </w:pPr>
      <w:r w:rsidRPr="00410FD7">
        <w:rPr>
          <w:rFonts w:ascii="ＭＳ 明朝" w:hAnsi="ＭＳ 明朝" w:hint="eastAsia"/>
          <w:sz w:val="22"/>
        </w:rPr>
        <w:t>場合は残余任期とする。</w:t>
      </w:r>
    </w:p>
    <w:p w14:paraId="10E5AF14" w14:textId="77777777" w:rsidR="00D67F9E" w:rsidRPr="009C2549" w:rsidRDefault="00D67F9E" w:rsidP="00D67F9E">
      <w:pPr>
        <w:tabs>
          <w:tab w:val="left" w:pos="575"/>
        </w:tabs>
        <w:rPr>
          <w:rFonts w:ascii="ＭＳ 明朝" w:hAnsi="ＭＳ 明朝"/>
          <w:sz w:val="22"/>
        </w:rPr>
      </w:pPr>
    </w:p>
    <w:p w14:paraId="567A51BB"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第5章　会議および委員会</w:t>
      </w:r>
    </w:p>
    <w:p w14:paraId="2D9E4701"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8"/>
        </w:rPr>
        <w:t>第11</w:t>
      </w:r>
      <w:r w:rsidRPr="00410FD7">
        <w:rPr>
          <w:rFonts w:ascii="ＭＳ 明朝" w:hAnsi="ＭＳ 明朝" w:hint="eastAsia"/>
          <w:spacing w:val="-6"/>
          <w:w w:val="83"/>
          <w:kern w:val="0"/>
          <w:sz w:val="22"/>
          <w:fitText w:val="660" w:id="-439065588"/>
        </w:rPr>
        <w:t>条</w:t>
      </w:r>
      <w:r w:rsidRPr="00410FD7">
        <w:rPr>
          <w:rFonts w:ascii="ＭＳ 明朝" w:hAnsi="ＭＳ 明朝" w:hint="eastAsia"/>
          <w:sz w:val="22"/>
        </w:rPr>
        <w:tab/>
        <w:t>本会の会議は総会、幹事会および世話人会とする。</w:t>
      </w:r>
    </w:p>
    <w:p w14:paraId="2C16C390"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7"/>
        </w:rPr>
        <w:t>第12</w:t>
      </w:r>
      <w:r w:rsidRPr="00410FD7">
        <w:rPr>
          <w:rFonts w:ascii="ＭＳ 明朝" w:hAnsi="ＭＳ 明朝" w:hint="eastAsia"/>
          <w:spacing w:val="-6"/>
          <w:w w:val="83"/>
          <w:kern w:val="0"/>
          <w:sz w:val="22"/>
          <w:fitText w:val="660" w:id="-439065587"/>
        </w:rPr>
        <w:t>条</w:t>
      </w:r>
      <w:r w:rsidRPr="00410FD7">
        <w:rPr>
          <w:rFonts w:ascii="ＭＳ 明朝" w:hAnsi="ＭＳ 明朝" w:hint="eastAsia"/>
          <w:sz w:val="22"/>
        </w:rPr>
        <w:tab/>
        <w:t>総会は年１回開催され、正会員・賛助会員をもって構成される。</w:t>
      </w:r>
    </w:p>
    <w:p w14:paraId="005928C2" w14:textId="77777777" w:rsidR="00D67F9E" w:rsidRPr="00410FD7" w:rsidRDefault="00D67F9E" w:rsidP="00EC79D2">
      <w:pPr>
        <w:ind w:leftChars="122" w:left="256" w:firstLineChars="270" w:firstLine="594"/>
        <w:rPr>
          <w:rFonts w:ascii="ＭＳ 明朝" w:hAnsi="ＭＳ 明朝"/>
          <w:sz w:val="22"/>
        </w:rPr>
      </w:pPr>
      <w:r w:rsidRPr="00410FD7">
        <w:rPr>
          <w:rFonts w:ascii="ＭＳ 明朝" w:hAnsi="ＭＳ 明朝" w:hint="eastAsia"/>
          <w:sz w:val="22"/>
        </w:rPr>
        <w:t>２．総会の運営は会長に一任する。</w:t>
      </w:r>
    </w:p>
    <w:p w14:paraId="777D4BDA" w14:textId="77777777" w:rsidR="00410FD7" w:rsidRPr="00B103C1" w:rsidRDefault="00D67F9E" w:rsidP="00410FD7">
      <w:pPr>
        <w:tabs>
          <w:tab w:val="left" w:pos="575"/>
        </w:tabs>
        <w:ind w:left="979" w:hangingChars="499" w:hanging="979"/>
        <w:rPr>
          <w:sz w:val="22"/>
        </w:rPr>
      </w:pPr>
      <w:r w:rsidRPr="00B103C1">
        <w:rPr>
          <w:rFonts w:ascii="ＭＳ 明朝" w:hAnsi="ＭＳ 明朝" w:hint="eastAsia"/>
          <w:spacing w:val="7"/>
          <w:w w:val="83"/>
          <w:kern w:val="0"/>
          <w:sz w:val="22"/>
          <w:fitText w:val="660" w:id="-439065586"/>
        </w:rPr>
        <w:t>第</w:t>
      </w:r>
      <w:r w:rsidRPr="00B103C1">
        <w:rPr>
          <w:rFonts w:ascii="ＭＳ 明朝" w:hAnsi="ＭＳ 明朝" w:hint="eastAsia"/>
          <w:w w:val="83"/>
          <w:kern w:val="0"/>
          <w:sz w:val="22"/>
          <w:fitText w:val="660" w:id="-439065586"/>
        </w:rPr>
        <w:t>13条</w:t>
      </w:r>
      <w:r w:rsidRPr="00B103C1">
        <w:rPr>
          <w:rFonts w:ascii="ＭＳ 明朝" w:hAnsi="ＭＳ 明朝" w:hint="eastAsia"/>
          <w:sz w:val="22"/>
        </w:rPr>
        <w:tab/>
      </w:r>
      <w:r w:rsidR="00410FD7" w:rsidRPr="00B103C1">
        <w:rPr>
          <w:rFonts w:hint="eastAsia"/>
          <w:sz w:val="22"/>
        </w:rPr>
        <w:t>幹事会は幹事をもって構成される。幹事とは、支部代表および副代表、監事から構成される。但し、幹事会の議決により幹事として必要な世話人を若干名追加することができる。</w:t>
      </w:r>
    </w:p>
    <w:p w14:paraId="1CD3DEF0" w14:textId="77777777" w:rsidR="00D67F9E" w:rsidRPr="00410FD7" w:rsidRDefault="00D67F9E" w:rsidP="00EC79D2">
      <w:pPr>
        <w:ind w:firstLine="840"/>
        <w:rPr>
          <w:rFonts w:ascii="ＭＳ 明朝" w:hAnsi="ＭＳ 明朝"/>
          <w:sz w:val="22"/>
          <w:szCs w:val="22"/>
        </w:rPr>
      </w:pPr>
      <w:r w:rsidRPr="00410FD7">
        <w:rPr>
          <w:rFonts w:ascii="ＭＳ 明朝" w:hAnsi="ＭＳ 明朝" w:hint="eastAsia"/>
          <w:sz w:val="22"/>
          <w:szCs w:val="22"/>
        </w:rPr>
        <w:t>２．幹事会は代表世話人が招集し、議長となる。</w:t>
      </w:r>
    </w:p>
    <w:p w14:paraId="071C5EE7" w14:textId="77777777" w:rsidR="00D67F9E" w:rsidRPr="00410FD7" w:rsidRDefault="00D67F9E" w:rsidP="00EC79D2">
      <w:pPr>
        <w:ind w:firstLineChars="386" w:firstLine="849"/>
        <w:rPr>
          <w:rFonts w:ascii="ＭＳ 明朝" w:hAnsi="ＭＳ 明朝"/>
          <w:sz w:val="22"/>
          <w:szCs w:val="22"/>
        </w:rPr>
      </w:pPr>
      <w:r w:rsidRPr="00410FD7">
        <w:rPr>
          <w:rFonts w:ascii="ＭＳ 明朝" w:hAnsi="ＭＳ 明朝" w:hint="eastAsia"/>
          <w:sz w:val="22"/>
          <w:szCs w:val="22"/>
        </w:rPr>
        <w:t>３．幹事会は定例幹事会と臨時幹事会とからなる。定例幹事会は年１回開催さ</w:t>
      </w:r>
    </w:p>
    <w:p w14:paraId="667182DB" w14:textId="77777777" w:rsidR="00075C42" w:rsidRPr="00410FD7" w:rsidRDefault="00075C42" w:rsidP="00075C42">
      <w:pPr>
        <w:ind w:firstLineChars="400" w:firstLine="880"/>
        <w:rPr>
          <w:rFonts w:ascii="ＭＳ 明朝" w:hAnsi="ＭＳ 明朝"/>
          <w:sz w:val="22"/>
          <w:szCs w:val="22"/>
        </w:rPr>
      </w:pPr>
      <w:r w:rsidRPr="00410FD7">
        <w:rPr>
          <w:rFonts w:ascii="ＭＳ 明朝" w:hAnsi="ＭＳ 明朝" w:hint="eastAsia"/>
          <w:sz w:val="22"/>
          <w:szCs w:val="22"/>
        </w:rPr>
        <w:lastRenderedPageBreak/>
        <w:t xml:space="preserve">　　</w:t>
      </w:r>
      <w:r w:rsidR="00D67F9E" w:rsidRPr="00410FD7">
        <w:rPr>
          <w:rFonts w:ascii="ＭＳ 明朝" w:hAnsi="ＭＳ 明朝" w:hint="eastAsia"/>
          <w:sz w:val="22"/>
          <w:szCs w:val="22"/>
        </w:rPr>
        <w:t>れ、臨時幹事会は必要と認められた場合に開催される。</w:t>
      </w:r>
    </w:p>
    <w:p w14:paraId="2BB5FB94" w14:textId="77777777" w:rsidR="00B6330D" w:rsidRPr="00410FD7" w:rsidRDefault="00075C42" w:rsidP="00EC79D2">
      <w:pPr>
        <w:autoSpaceDE w:val="0"/>
        <w:autoSpaceDN w:val="0"/>
        <w:adjustRightInd w:val="0"/>
        <w:ind w:leftChars="215" w:left="451" w:firstLineChars="181" w:firstLine="398"/>
        <w:jc w:val="left"/>
        <w:rPr>
          <w:rFonts w:ascii="ＭＳ 明朝" w:hAnsi="ＭＳ 明朝" w:cs="ＭＳ明朝-WinCharSetFFFF-H"/>
          <w:color w:val="000000"/>
          <w:kern w:val="0"/>
          <w:sz w:val="22"/>
          <w:szCs w:val="22"/>
        </w:rPr>
      </w:pPr>
      <w:r w:rsidRPr="00410FD7">
        <w:rPr>
          <w:rFonts w:ascii="ＭＳ 明朝" w:hAnsi="ＭＳ 明朝" w:hint="eastAsia"/>
          <w:color w:val="000000"/>
          <w:sz w:val="22"/>
          <w:szCs w:val="22"/>
        </w:rPr>
        <w:t>４．幹事会の成立は、現在数の2分の1以上の幹事の出席を必要とする。</w:t>
      </w:r>
      <w:r w:rsidRPr="00410FD7">
        <w:rPr>
          <w:rFonts w:ascii="ＭＳ 明朝" w:hAnsi="ＭＳ 明朝" w:cs="ＭＳ明朝-WinCharSetFFFF-H" w:hint="eastAsia"/>
          <w:color w:val="000000"/>
          <w:kern w:val="0"/>
          <w:sz w:val="22"/>
          <w:szCs w:val="22"/>
        </w:rPr>
        <w:t>やむ</w:t>
      </w:r>
    </w:p>
    <w:p w14:paraId="7F812571" w14:textId="77777777" w:rsidR="00C9251E" w:rsidRPr="00410FD7" w:rsidRDefault="00154BAF" w:rsidP="00C9251E">
      <w:pPr>
        <w:autoSpaceDE w:val="0"/>
        <w:autoSpaceDN w:val="0"/>
        <w:adjustRightInd w:val="0"/>
        <w:ind w:leftChars="215" w:left="451"/>
        <w:jc w:val="left"/>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ab/>
        <w:t xml:space="preserve">　　</w:t>
      </w:r>
      <w:r w:rsidR="00075C42" w:rsidRPr="00410FD7">
        <w:rPr>
          <w:rFonts w:ascii="ＭＳ 明朝" w:hAnsi="ＭＳ 明朝" w:cs="ＭＳ明朝-WinCharSetFFFF-H" w:hint="eastAsia"/>
          <w:color w:val="000000"/>
          <w:kern w:val="0"/>
          <w:sz w:val="22"/>
          <w:szCs w:val="22"/>
        </w:rPr>
        <w:t>をえない理由のため</w:t>
      </w:r>
      <w:r w:rsidR="00075C42" w:rsidRPr="00410FD7">
        <w:rPr>
          <w:rFonts w:ascii="ＭＳ 明朝" w:hAnsi="ＭＳ 明朝" w:hint="eastAsia"/>
          <w:color w:val="000000"/>
          <w:sz w:val="22"/>
          <w:szCs w:val="22"/>
        </w:rPr>
        <w:t>幹事会</w:t>
      </w:r>
      <w:r w:rsidR="00075C42" w:rsidRPr="00410FD7">
        <w:rPr>
          <w:rFonts w:ascii="ＭＳ 明朝" w:hAnsi="ＭＳ 明朝" w:cs="ＭＳ明朝-WinCharSetFFFF-H" w:hint="eastAsia"/>
          <w:color w:val="000000"/>
          <w:kern w:val="0"/>
          <w:sz w:val="22"/>
          <w:szCs w:val="22"/>
        </w:rPr>
        <w:t>に出席できない</w:t>
      </w:r>
      <w:r w:rsidR="00075C42" w:rsidRPr="00410FD7">
        <w:rPr>
          <w:rFonts w:ascii="ＭＳ 明朝" w:hAnsi="ＭＳ 明朝" w:hint="eastAsia"/>
          <w:color w:val="000000"/>
          <w:sz w:val="22"/>
          <w:szCs w:val="22"/>
        </w:rPr>
        <w:t>幹事</w:t>
      </w:r>
      <w:r w:rsidR="00075C42" w:rsidRPr="00410FD7">
        <w:rPr>
          <w:rFonts w:ascii="ＭＳ 明朝" w:hAnsi="ＭＳ 明朝" w:cs="ＭＳ明朝-WinCharSetFFFF-H" w:hint="eastAsia"/>
          <w:color w:val="000000"/>
          <w:kern w:val="0"/>
          <w:sz w:val="22"/>
          <w:szCs w:val="22"/>
        </w:rPr>
        <w:t>は、他の</w:t>
      </w:r>
      <w:r w:rsidR="00075C42" w:rsidRPr="00410FD7">
        <w:rPr>
          <w:rFonts w:ascii="ＭＳ 明朝" w:hAnsi="ＭＳ 明朝" w:hint="eastAsia"/>
          <w:color w:val="000000"/>
          <w:sz w:val="22"/>
          <w:szCs w:val="22"/>
        </w:rPr>
        <w:t>幹事</w:t>
      </w:r>
      <w:r w:rsidR="00075C42" w:rsidRPr="00410FD7">
        <w:rPr>
          <w:rFonts w:ascii="ＭＳ 明朝" w:hAnsi="ＭＳ 明朝" w:cs="ＭＳ明朝-WinCharSetFFFF-H" w:hint="eastAsia"/>
          <w:color w:val="000000"/>
          <w:kern w:val="0"/>
          <w:sz w:val="22"/>
          <w:szCs w:val="22"/>
        </w:rPr>
        <w:t>を代理人とし</w:t>
      </w:r>
    </w:p>
    <w:p w14:paraId="18866799" w14:textId="77777777" w:rsidR="00B6330D" w:rsidRPr="00410FD7" w:rsidRDefault="00075C42" w:rsidP="00C9251E">
      <w:pPr>
        <w:ind w:firstLineChars="580" w:firstLine="1276"/>
        <w:rPr>
          <w:rFonts w:ascii="ＭＳ 明朝" w:hAnsi="ＭＳ 明朝"/>
          <w:color w:val="000000"/>
          <w:sz w:val="22"/>
        </w:rPr>
      </w:pPr>
      <w:r w:rsidRPr="00410FD7">
        <w:rPr>
          <w:rFonts w:ascii="ＭＳ 明朝" w:hAnsi="ＭＳ 明朝" w:cs="ＭＳ明朝-WinCharSetFFFF-H" w:hint="eastAsia"/>
          <w:color w:val="000000"/>
          <w:kern w:val="0"/>
          <w:sz w:val="22"/>
          <w:szCs w:val="22"/>
        </w:rPr>
        <w:t>て議決を委任することができる。</w:t>
      </w:r>
    </w:p>
    <w:p w14:paraId="774122AF" w14:textId="77777777" w:rsidR="00B6330D" w:rsidRPr="00410FD7" w:rsidRDefault="00075C42" w:rsidP="00EC79D2">
      <w:pPr>
        <w:ind w:firstLine="851"/>
        <w:rPr>
          <w:rFonts w:ascii="ＭＳ 明朝" w:hAnsi="ＭＳ 明朝"/>
          <w:color w:val="000000"/>
          <w:sz w:val="22"/>
        </w:rPr>
      </w:pPr>
      <w:r w:rsidRPr="00410FD7">
        <w:rPr>
          <w:rFonts w:ascii="ＭＳ 明朝" w:hAnsi="ＭＳ 明朝" w:hint="eastAsia"/>
          <w:color w:val="000000"/>
          <w:sz w:val="22"/>
          <w:szCs w:val="22"/>
        </w:rPr>
        <w:t>５．幹事会を３回連続して欠席した幹事は、</w:t>
      </w:r>
      <w:r w:rsidR="00F44F9A" w:rsidRPr="00410FD7">
        <w:rPr>
          <w:rFonts w:ascii="ＭＳ 明朝" w:hAnsi="ＭＳ 明朝" w:cs="ＭＳ明朝-WinCharSetFFFF-H" w:hint="eastAsia"/>
          <w:color w:val="000000"/>
          <w:kern w:val="0"/>
          <w:sz w:val="22"/>
          <w:szCs w:val="22"/>
        </w:rPr>
        <w:t>他の幹事に委任することの事前提</w:t>
      </w:r>
      <w:r w:rsidR="00F44F9A" w:rsidRPr="00410FD7">
        <w:rPr>
          <w:rFonts w:ascii="ＭＳ 明朝" w:hAnsi="ＭＳ 明朝" w:cs="ＭＳ明朝-WinCharSetFFFF-H" w:hint="eastAsia"/>
          <w:color w:val="000000"/>
          <w:kern w:val="0"/>
          <w:sz w:val="22"/>
          <w:szCs w:val="22"/>
        </w:rPr>
        <w:tab/>
        <w:t xml:space="preserve">　　示の有無にかかわらず</w:t>
      </w:r>
      <w:r w:rsidRPr="00410FD7">
        <w:rPr>
          <w:rFonts w:ascii="ＭＳ 明朝" w:hAnsi="ＭＳ 明朝" w:hint="eastAsia"/>
          <w:color w:val="000000"/>
          <w:sz w:val="22"/>
          <w:szCs w:val="22"/>
        </w:rPr>
        <w:t>自動的に幹事の職を失効するものとする。</w:t>
      </w:r>
    </w:p>
    <w:p w14:paraId="18DC8611"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5"/>
        </w:rPr>
        <w:t>第14</w:t>
      </w:r>
      <w:r w:rsidRPr="00410FD7">
        <w:rPr>
          <w:rFonts w:ascii="ＭＳ 明朝" w:hAnsi="ＭＳ 明朝" w:hint="eastAsia"/>
          <w:spacing w:val="-6"/>
          <w:w w:val="83"/>
          <w:kern w:val="0"/>
          <w:sz w:val="22"/>
          <w:fitText w:val="660" w:id="-439065585"/>
        </w:rPr>
        <w:t>条</w:t>
      </w:r>
      <w:r w:rsidRPr="00410FD7">
        <w:rPr>
          <w:rFonts w:ascii="ＭＳ 明朝" w:hAnsi="ＭＳ 明朝" w:hint="eastAsia"/>
          <w:sz w:val="22"/>
        </w:rPr>
        <w:tab/>
        <w:t>世話人会は世話人をもって構成される。</w:t>
      </w:r>
    </w:p>
    <w:p w14:paraId="5F1002A1"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２．世話人会は代表世話人が招集し、議長となる。</w:t>
      </w:r>
    </w:p>
    <w:p w14:paraId="0441CD22" w14:textId="77777777" w:rsidR="00D67F9E" w:rsidRDefault="00D67F9E" w:rsidP="00EC79D2">
      <w:pPr>
        <w:ind w:leftChars="406" w:left="1324" w:hangingChars="214" w:hanging="471"/>
        <w:rPr>
          <w:rFonts w:ascii="ＭＳ 明朝" w:hAnsi="ＭＳ 明朝"/>
          <w:sz w:val="22"/>
        </w:rPr>
      </w:pPr>
      <w:r w:rsidRPr="00410FD7">
        <w:rPr>
          <w:rFonts w:ascii="ＭＳ 明朝" w:hAnsi="ＭＳ 明朝" w:hint="eastAsia"/>
          <w:sz w:val="22"/>
        </w:rPr>
        <w:t>３．世話人会は定例世話人会と臨時世話人会からなる。定例世話人会は定期的に年１回開催され、臨時世話人会は必要と認められた場合に開催される。</w:t>
      </w:r>
    </w:p>
    <w:p w14:paraId="6B674161" w14:textId="77777777" w:rsidR="00EC79D2" w:rsidRPr="00EC79D2" w:rsidRDefault="00EC79D2" w:rsidP="00EC79D2">
      <w:pPr>
        <w:ind w:leftChars="406" w:left="1324" w:hangingChars="214" w:hanging="471"/>
        <w:rPr>
          <w:rFonts w:ascii="ＭＳ 明朝" w:hAnsi="ＭＳ 明朝"/>
          <w:sz w:val="22"/>
        </w:rPr>
      </w:pPr>
      <w:r>
        <w:rPr>
          <w:rFonts w:ascii="ＭＳ 明朝" w:hAnsi="ＭＳ 明朝" w:hint="eastAsia"/>
          <w:sz w:val="22"/>
        </w:rPr>
        <w:t>４．</w:t>
      </w:r>
      <w:r w:rsidRPr="00410FD7">
        <w:rPr>
          <w:rFonts w:ascii="ＭＳ 明朝" w:hAnsi="ＭＳ 明朝" w:hint="eastAsia"/>
          <w:color w:val="000000"/>
          <w:sz w:val="22"/>
        </w:rPr>
        <w:t>世話人会</w:t>
      </w:r>
      <w:r w:rsidRPr="00410FD7">
        <w:rPr>
          <w:rFonts w:ascii="ＭＳ 明朝" w:hAnsi="ＭＳ 明朝" w:hint="eastAsia"/>
          <w:color w:val="000000"/>
          <w:sz w:val="22"/>
          <w:szCs w:val="22"/>
        </w:rPr>
        <w:t>の成立は、現在数の2分の1以上の世話人の出席を必要とする。</w:t>
      </w:r>
      <w:r w:rsidRPr="00410FD7">
        <w:rPr>
          <w:rFonts w:ascii="ＭＳ 明朝" w:hAnsi="ＭＳ 明朝" w:cs="ＭＳ明朝-WinCharSetFFFF-H" w:hint="eastAsia"/>
          <w:color w:val="000000"/>
          <w:kern w:val="0"/>
          <w:sz w:val="22"/>
          <w:szCs w:val="22"/>
        </w:rPr>
        <w:t>や</w:t>
      </w:r>
    </w:p>
    <w:p w14:paraId="734410A2" w14:textId="77777777" w:rsidR="00EC79D2" w:rsidRPr="00410FD7" w:rsidRDefault="00EC79D2" w:rsidP="00EC79D2">
      <w:pPr>
        <w:autoSpaceDE w:val="0"/>
        <w:autoSpaceDN w:val="0"/>
        <w:adjustRightInd w:val="0"/>
        <w:ind w:leftChars="215" w:left="451"/>
        <w:jc w:val="left"/>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ab/>
        <w:t xml:space="preserve">　　むをえない理由のため</w:t>
      </w:r>
      <w:r w:rsidRPr="00410FD7">
        <w:rPr>
          <w:rFonts w:ascii="ＭＳ 明朝" w:hAnsi="ＭＳ 明朝" w:hint="eastAsia"/>
          <w:color w:val="000000"/>
          <w:sz w:val="22"/>
          <w:szCs w:val="22"/>
        </w:rPr>
        <w:t>世話人会</w:t>
      </w:r>
      <w:r w:rsidRPr="00410FD7">
        <w:rPr>
          <w:rFonts w:ascii="ＭＳ 明朝" w:hAnsi="ＭＳ 明朝" w:cs="ＭＳ明朝-WinCharSetFFFF-H" w:hint="eastAsia"/>
          <w:color w:val="000000"/>
          <w:kern w:val="0"/>
          <w:sz w:val="22"/>
          <w:szCs w:val="22"/>
        </w:rPr>
        <w:t>に出席できない</w:t>
      </w:r>
      <w:r w:rsidRPr="00410FD7">
        <w:rPr>
          <w:rFonts w:ascii="ＭＳ 明朝" w:hAnsi="ＭＳ 明朝" w:hint="eastAsia"/>
          <w:color w:val="000000"/>
          <w:sz w:val="22"/>
          <w:szCs w:val="22"/>
        </w:rPr>
        <w:t>世話人</w:t>
      </w:r>
      <w:r w:rsidRPr="00410FD7">
        <w:rPr>
          <w:rFonts w:ascii="ＭＳ 明朝" w:hAnsi="ＭＳ 明朝" w:cs="ＭＳ明朝-WinCharSetFFFF-H" w:hint="eastAsia"/>
          <w:color w:val="000000"/>
          <w:kern w:val="0"/>
          <w:sz w:val="22"/>
          <w:szCs w:val="22"/>
        </w:rPr>
        <w:t>は、他の</w:t>
      </w:r>
      <w:r w:rsidRPr="00410FD7">
        <w:rPr>
          <w:rFonts w:ascii="ＭＳ 明朝" w:hAnsi="ＭＳ 明朝" w:hint="eastAsia"/>
          <w:color w:val="000000"/>
          <w:sz w:val="22"/>
          <w:szCs w:val="22"/>
        </w:rPr>
        <w:t>世話人</w:t>
      </w:r>
      <w:r w:rsidRPr="00410FD7">
        <w:rPr>
          <w:rFonts w:ascii="ＭＳ 明朝" w:hAnsi="ＭＳ 明朝" w:cs="ＭＳ明朝-WinCharSetFFFF-H" w:hint="eastAsia"/>
          <w:color w:val="000000"/>
          <w:kern w:val="0"/>
          <w:sz w:val="22"/>
          <w:szCs w:val="22"/>
        </w:rPr>
        <w:t>を代</w:t>
      </w:r>
    </w:p>
    <w:p w14:paraId="153F145C" w14:textId="77777777" w:rsidR="00EC79D2" w:rsidRPr="00EC79D2" w:rsidRDefault="00EC79D2" w:rsidP="00EC79D2">
      <w:pPr>
        <w:ind w:firstLineChars="580" w:firstLine="1276"/>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理人として議決を委任することができる。</w:t>
      </w:r>
    </w:p>
    <w:p w14:paraId="2FFCCA7D" w14:textId="77777777" w:rsidR="00EC79D2" w:rsidRPr="00BF2E53" w:rsidRDefault="00EC79D2" w:rsidP="00EC79D2">
      <w:pPr>
        <w:ind w:leftChars="406" w:left="1280" w:hangingChars="194" w:hanging="427"/>
        <w:rPr>
          <w:rFonts w:ascii="ＭＳ 明朝" w:hAnsi="ＭＳ 明朝"/>
          <w:color w:val="000000"/>
          <w:sz w:val="22"/>
          <w:szCs w:val="22"/>
        </w:rPr>
      </w:pPr>
      <w:r>
        <w:rPr>
          <w:rFonts w:ascii="ＭＳ 明朝" w:hAnsi="ＭＳ 明朝" w:hint="eastAsia"/>
          <w:sz w:val="22"/>
        </w:rPr>
        <w:t>５．世話人会</w:t>
      </w:r>
      <w:r w:rsidRPr="00BF2E53">
        <w:rPr>
          <w:rFonts w:ascii="ＭＳ 明朝" w:hAnsi="ＭＳ 明朝" w:hint="eastAsia"/>
          <w:color w:val="000000"/>
          <w:sz w:val="22"/>
        </w:rPr>
        <w:t>３回連続して欠席した世話人は、</w:t>
      </w:r>
      <w:r>
        <w:rPr>
          <w:rFonts w:ascii="ＭＳ 明朝" w:hAnsi="ＭＳ 明朝" w:hint="eastAsia"/>
          <w:color w:val="000000"/>
          <w:sz w:val="22"/>
        </w:rPr>
        <w:t>世話人の職を失効するものとする。ただし、他の世話人</w:t>
      </w:r>
      <w:r w:rsidRPr="00BF2E53">
        <w:rPr>
          <w:rFonts w:ascii="ＭＳ 明朝" w:hAnsi="ＭＳ 明朝" w:hint="eastAsia"/>
          <w:color w:val="000000"/>
          <w:sz w:val="22"/>
          <w:szCs w:val="22"/>
        </w:rPr>
        <w:t>に委任することの事前提示</w:t>
      </w:r>
      <w:r>
        <w:rPr>
          <w:rFonts w:ascii="ＭＳ 明朝" w:hAnsi="ＭＳ 明朝" w:hint="eastAsia"/>
          <w:color w:val="000000"/>
          <w:sz w:val="22"/>
          <w:szCs w:val="22"/>
        </w:rPr>
        <w:t>があれば、出席とみなすこととする。</w:t>
      </w:r>
    </w:p>
    <w:p w14:paraId="0FF0F8AD" w14:textId="77777777" w:rsidR="00D67F9E" w:rsidRPr="00410FD7" w:rsidRDefault="00D67F9E" w:rsidP="00CB72A6">
      <w:pPr>
        <w:tabs>
          <w:tab w:val="left" w:pos="575"/>
        </w:tabs>
        <w:ind w:left="979" w:hangingChars="499" w:hanging="979"/>
        <w:rPr>
          <w:rFonts w:ascii="ＭＳ 明朝" w:hAnsi="ＭＳ 明朝"/>
          <w:color w:val="000000"/>
          <w:sz w:val="22"/>
        </w:rPr>
      </w:pPr>
      <w:r w:rsidRPr="00EC79D2">
        <w:rPr>
          <w:rFonts w:ascii="ＭＳ 明朝" w:hAnsi="ＭＳ 明朝" w:hint="eastAsia"/>
          <w:color w:val="000000"/>
          <w:spacing w:val="7"/>
          <w:w w:val="83"/>
          <w:kern w:val="0"/>
          <w:sz w:val="22"/>
          <w:fitText w:val="660" w:id="-439065584"/>
        </w:rPr>
        <w:t>第</w:t>
      </w:r>
      <w:r w:rsidRPr="00EC79D2">
        <w:rPr>
          <w:rFonts w:ascii="ＭＳ 明朝" w:hAnsi="ＭＳ 明朝" w:hint="eastAsia"/>
          <w:color w:val="000000"/>
          <w:w w:val="83"/>
          <w:kern w:val="0"/>
          <w:sz w:val="22"/>
          <w:fitText w:val="660" w:id="-439065584"/>
        </w:rPr>
        <w:t>15条</w:t>
      </w:r>
      <w:r w:rsidRPr="00410FD7">
        <w:rPr>
          <w:rFonts w:ascii="ＭＳ 明朝" w:hAnsi="ＭＳ 明朝" w:hint="eastAsia"/>
          <w:color w:val="000000"/>
          <w:sz w:val="22"/>
        </w:rPr>
        <w:tab/>
        <w:t>本会は必要に応じ委員会をおくことができる。</w:t>
      </w:r>
    </w:p>
    <w:p w14:paraId="2A80C177"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２．委員会の設置および廃止は幹事会の議決によって行う。</w:t>
      </w:r>
    </w:p>
    <w:p w14:paraId="288ACA0C"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３．委員会の委員長および委員は幹事会の議を経て、代表世話人が委嘱する。</w:t>
      </w:r>
    </w:p>
    <w:p w14:paraId="6F7603B3" w14:textId="77777777" w:rsidR="00D67F9E" w:rsidRPr="00410FD7" w:rsidRDefault="00D67F9E" w:rsidP="00D67F9E">
      <w:pPr>
        <w:ind w:firstLine="839"/>
        <w:rPr>
          <w:rFonts w:ascii="ＭＳ 明朝" w:hAnsi="ＭＳ 明朝"/>
          <w:sz w:val="22"/>
        </w:rPr>
      </w:pPr>
    </w:p>
    <w:p w14:paraId="1D78E5F6"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第６章</w:t>
      </w:r>
      <w:r w:rsidRPr="00410FD7">
        <w:rPr>
          <w:rFonts w:ascii="ＭＳ 明朝" w:hAnsi="ＭＳ 明朝" w:hint="eastAsia"/>
          <w:b/>
          <w:bCs/>
          <w:sz w:val="22"/>
        </w:rPr>
        <w:tab/>
        <w:t>会計</w:t>
      </w:r>
    </w:p>
    <w:p w14:paraId="421AD2A1"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600"/>
        </w:rPr>
        <w:t>第16</w:t>
      </w:r>
      <w:r w:rsidRPr="00410FD7">
        <w:rPr>
          <w:rFonts w:ascii="ＭＳ 明朝" w:hAnsi="ＭＳ 明朝" w:hint="eastAsia"/>
          <w:spacing w:val="-6"/>
          <w:w w:val="83"/>
          <w:kern w:val="0"/>
          <w:sz w:val="22"/>
          <w:fitText w:val="660" w:id="-439065600"/>
        </w:rPr>
        <w:t>条</w:t>
      </w:r>
      <w:r w:rsidRPr="00410FD7">
        <w:rPr>
          <w:rFonts w:ascii="ＭＳ 明朝" w:hAnsi="ＭＳ 明朝" w:hint="eastAsia"/>
          <w:kern w:val="0"/>
          <w:sz w:val="22"/>
        </w:rPr>
        <w:tab/>
      </w:r>
      <w:r w:rsidRPr="00410FD7">
        <w:rPr>
          <w:rFonts w:ascii="ＭＳ 明朝" w:hAnsi="ＭＳ 明朝" w:hint="eastAsia"/>
          <w:sz w:val="22"/>
        </w:rPr>
        <w:t>本会の会計は、年会費ならびに事業に伴う収入をもって行う。</w:t>
      </w:r>
    </w:p>
    <w:p w14:paraId="1A0F302D"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599"/>
        </w:rPr>
        <w:t>第17</w:t>
      </w:r>
      <w:r w:rsidRPr="00410FD7">
        <w:rPr>
          <w:rFonts w:ascii="ＭＳ 明朝" w:hAnsi="ＭＳ 明朝" w:hint="eastAsia"/>
          <w:spacing w:val="-6"/>
          <w:w w:val="83"/>
          <w:kern w:val="0"/>
          <w:sz w:val="22"/>
          <w:fitText w:val="660" w:id="-439065599"/>
        </w:rPr>
        <w:t>条</w:t>
      </w:r>
      <w:r w:rsidRPr="00410FD7">
        <w:rPr>
          <w:rFonts w:ascii="ＭＳ 明朝" w:hAnsi="ＭＳ 明朝" w:hint="eastAsia"/>
          <w:kern w:val="0"/>
          <w:sz w:val="22"/>
        </w:rPr>
        <w:tab/>
      </w:r>
      <w:r w:rsidRPr="00410FD7">
        <w:rPr>
          <w:rFonts w:ascii="ＭＳ 明朝" w:hAnsi="ＭＳ 明朝" w:hint="eastAsia"/>
          <w:sz w:val="22"/>
        </w:rPr>
        <w:t>本会の会計は毎年１回、幹事会、世話人会の承認を得る。</w:t>
      </w:r>
    </w:p>
    <w:p w14:paraId="53B7DEFA" w14:textId="77777777" w:rsidR="00A8155D" w:rsidRPr="00410FD7" w:rsidRDefault="00D67F9E" w:rsidP="00D67F9E">
      <w:pPr>
        <w:tabs>
          <w:tab w:val="left" w:pos="575"/>
          <w:tab w:val="left" w:pos="851"/>
        </w:tabs>
        <w:rPr>
          <w:rFonts w:ascii="ＭＳ 明朝" w:hAnsi="ＭＳ 明朝"/>
          <w:sz w:val="22"/>
        </w:rPr>
      </w:pPr>
      <w:r w:rsidRPr="00410FD7">
        <w:rPr>
          <w:rFonts w:ascii="ＭＳ 明朝" w:hAnsi="ＭＳ 明朝" w:hint="eastAsia"/>
          <w:spacing w:val="7"/>
          <w:w w:val="83"/>
          <w:kern w:val="0"/>
          <w:sz w:val="22"/>
          <w:fitText w:val="660" w:id="-439065598"/>
        </w:rPr>
        <w:t>第18</w:t>
      </w:r>
      <w:r w:rsidRPr="00410FD7">
        <w:rPr>
          <w:rFonts w:ascii="ＭＳ 明朝" w:hAnsi="ＭＳ 明朝" w:hint="eastAsia"/>
          <w:spacing w:val="-6"/>
          <w:w w:val="83"/>
          <w:kern w:val="0"/>
          <w:sz w:val="22"/>
          <w:fitText w:val="660" w:id="-439065598"/>
        </w:rPr>
        <w:t>条</w:t>
      </w:r>
      <w:r w:rsidRPr="00410FD7">
        <w:rPr>
          <w:rFonts w:ascii="ＭＳ 明朝" w:hAnsi="ＭＳ 明朝" w:hint="eastAsia"/>
          <w:kern w:val="0"/>
          <w:sz w:val="22"/>
        </w:rPr>
        <w:tab/>
      </w:r>
      <w:r w:rsidR="00A8155D" w:rsidRPr="00642DB6">
        <w:rPr>
          <w:rFonts w:ascii="ＭＳ 明朝" w:hAnsi="ＭＳ 明朝" w:hint="eastAsia"/>
          <w:sz w:val="22"/>
        </w:rPr>
        <w:t>本会の会計年度は7月1日に始まり6月30日をもって終わる。</w:t>
      </w:r>
    </w:p>
    <w:p w14:paraId="4FF1F23D" w14:textId="77777777" w:rsidR="00D67F9E" w:rsidRPr="00410FD7" w:rsidRDefault="00D67F9E" w:rsidP="00D67F9E">
      <w:pPr>
        <w:tabs>
          <w:tab w:val="left" w:pos="575"/>
          <w:tab w:val="left" w:pos="851"/>
        </w:tabs>
        <w:rPr>
          <w:rFonts w:ascii="ＭＳ 明朝" w:hAnsi="ＭＳ 明朝"/>
          <w:sz w:val="22"/>
        </w:rPr>
      </w:pPr>
    </w:p>
    <w:p w14:paraId="0FE6EAB3" w14:textId="77777777" w:rsidR="00D67F9E" w:rsidRPr="00410FD7" w:rsidRDefault="00D67F9E" w:rsidP="00D67F9E">
      <w:pPr>
        <w:tabs>
          <w:tab w:val="left" w:pos="575"/>
          <w:tab w:val="left" w:pos="851"/>
        </w:tabs>
        <w:rPr>
          <w:rFonts w:ascii="ＭＳ 明朝" w:hAnsi="ＭＳ 明朝"/>
          <w:b/>
          <w:bCs/>
          <w:sz w:val="22"/>
        </w:rPr>
      </w:pPr>
      <w:r w:rsidRPr="00410FD7">
        <w:rPr>
          <w:rFonts w:ascii="ＭＳ 明朝" w:hAnsi="ＭＳ 明朝" w:hint="eastAsia"/>
          <w:b/>
          <w:bCs/>
          <w:sz w:val="22"/>
        </w:rPr>
        <w:t>第7章</w:t>
      </w:r>
      <w:r w:rsidRPr="00410FD7">
        <w:rPr>
          <w:rFonts w:ascii="ＭＳ 明朝" w:hAnsi="ＭＳ 明朝" w:hint="eastAsia"/>
          <w:b/>
          <w:bCs/>
          <w:sz w:val="22"/>
        </w:rPr>
        <w:tab/>
        <w:t>地方支部</w:t>
      </w:r>
    </w:p>
    <w:p w14:paraId="28C69505" w14:textId="77777777" w:rsidR="00D67F9E" w:rsidRPr="00410FD7" w:rsidRDefault="00D67F9E" w:rsidP="00D67F9E">
      <w:pPr>
        <w:tabs>
          <w:tab w:val="left" w:pos="575"/>
          <w:tab w:val="left" w:pos="851"/>
        </w:tabs>
        <w:rPr>
          <w:rFonts w:ascii="ＭＳ 明朝" w:hAnsi="ＭＳ 明朝"/>
          <w:sz w:val="22"/>
        </w:rPr>
      </w:pPr>
      <w:r w:rsidRPr="00410FD7">
        <w:rPr>
          <w:rFonts w:ascii="ＭＳ 明朝" w:hAnsi="ＭＳ 明朝" w:hint="eastAsia"/>
          <w:spacing w:val="7"/>
          <w:w w:val="83"/>
          <w:kern w:val="0"/>
          <w:sz w:val="22"/>
          <w:fitText w:val="660" w:id="-439065597"/>
        </w:rPr>
        <w:t>第19</w:t>
      </w:r>
      <w:r w:rsidRPr="00410FD7">
        <w:rPr>
          <w:rFonts w:ascii="ＭＳ 明朝" w:hAnsi="ＭＳ 明朝" w:hint="eastAsia"/>
          <w:spacing w:val="-6"/>
          <w:w w:val="83"/>
          <w:kern w:val="0"/>
          <w:sz w:val="22"/>
          <w:fitText w:val="660" w:id="-439065597"/>
        </w:rPr>
        <w:t>条</w:t>
      </w:r>
      <w:r w:rsidRPr="00410FD7">
        <w:rPr>
          <w:rFonts w:ascii="ＭＳ 明朝" w:hAnsi="ＭＳ 明朝" w:hint="eastAsia"/>
          <w:sz w:val="22"/>
        </w:rPr>
        <w:tab/>
        <w:t>本会の目的を達成するために地方支部を置くことができる。</w:t>
      </w:r>
    </w:p>
    <w:p w14:paraId="654F98F0" w14:textId="77777777" w:rsidR="00D67F9E" w:rsidRPr="00410FD7" w:rsidRDefault="00EC79D2" w:rsidP="00EC79D2">
      <w:pPr>
        <w:tabs>
          <w:tab w:val="left" w:pos="575"/>
          <w:tab w:val="left" w:pos="851"/>
        </w:tabs>
        <w:ind w:firstLineChars="386" w:firstLine="849"/>
        <w:rPr>
          <w:rFonts w:ascii="ＭＳ 明朝" w:hAnsi="ＭＳ 明朝"/>
          <w:sz w:val="22"/>
        </w:rPr>
      </w:pPr>
      <w:r>
        <w:rPr>
          <w:rFonts w:ascii="ＭＳ 明朝" w:hAnsi="ＭＳ 明朝" w:hint="eastAsia"/>
          <w:sz w:val="22"/>
        </w:rPr>
        <w:tab/>
      </w:r>
      <w:r w:rsidR="00D67F9E" w:rsidRPr="00410FD7">
        <w:rPr>
          <w:rFonts w:ascii="ＭＳ 明朝" w:hAnsi="ＭＳ 明朝" w:hint="eastAsia"/>
          <w:sz w:val="22"/>
        </w:rPr>
        <w:t>２．地方支部の設置は幹事会の議を経て、世話人会の承認を得るものとする。</w:t>
      </w:r>
    </w:p>
    <w:p w14:paraId="39AB0AE7" w14:textId="77777777" w:rsidR="00D67F9E" w:rsidRPr="00410FD7" w:rsidRDefault="00D67F9E" w:rsidP="00EC79D2">
      <w:pPr>
        <w:spacing w:line="300" w:lineRule="exact"/>
        <w:ind w:firstLineChars="386" w:firstLine="849"/>
        <w:rPr>
          <w:rFonts w:ascii="ＭＳ 明朝" w:hAnsi="ＭＳ 明朝"/>
          <w:sz w:val="22"/>
        </w:rPr>
      </w:pPr>
      <w:r w:rsidRPr="00410FD7">
        <w:rPr>
          <w:rFonts w:ascii="ＭＳ 明朝" w:hAnsi="ＭＳ 明朝" w:hint="eastAsia"/>
          <w:sz w:val="22"/>
        </w:rPr>
        <w:t>３．地方支部は年１回支部活動報告を事務局に行う。</w:t>
      </w:r>
    </w:p>
    <w:p w14:paraId="71CDFFFB" w14:textId="77777777" w:rsidR="00D67F9E" w:rsidRPr="00410FD7" w:rsidRDefault="00D67F9E" w:rsidP="00D67F9E">
      <w:pPr>
        <w:spacing w:line="300" w:lineRule="exact"/>
        <w:rPr>
          <w:rFonts w:ascii="ＭＳ 明朝" w:hAnsi="ＭＳ 明朝"/>
          <w:sz w:val="22"/>
        </w:rPr>
      </w:pPr>
    </w:p>
    <w:p w14:paraId="06E225A4"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第８章　会則の改正</w:t>
      </w:r>
    </w:p>
    <w:p w14:paraId="2CCAB5F5" w14:textId="77777777" w:rsidR="00D67F9E" w:rsidRPr="00410FD7" w:rsidRDefault="00D67F9E" w:rsidP="00D67F9E">
      <w:pPr>
        <w:tabs>
          <w:tab w:val="left" w:pos="575"/>
          <w:tab w:val="left" w:pos="851"/>
          <w:tab w:val="left" w:pos="993"/>
        </w:tabs>
        <w:rPr>
          <w:rFonts w:ascii="ＭＳ 明朝" w:hAnsi="ＭＳ 明朝"/>
          <w:sz w:val="22"/>
        </w:rPr>
      </w:pPr>
      <w:r w:rsidRPr="00410FD7">
        <w:rPr>
          <w:rFonts w:ascii="ＭＳ 明朝" w:hAnsi="ＭＳ 明朝" w:hint="eastAsia"/>
          <w:spacing w:val="7"/>
          <w:w w:val="83"/>
          <w:kern w:val="0"/>
          <w:sz w:val="22"/>
          <w:fitText w:val="660" w:id="-439065596"/>
        </w:rPr>
        <w:t>第20</w:t>
      </w:r>
      <w:r w:rsidRPr="00410FD7">
        <w:rPr>
          <w:rFonts w:ascii="ＭＳ 明朝" w:hAnsi="ＭＳ 明朝" w:hint="eastAsia"/>
          <w:spacing w:val="-6"/>
          <w:w w:val="83"/>
          <w:kern w:val="0"/>
          <w:sz w:val="22"/>
          <w:fitText w:val="660" w:id="-439065596"/>
        </w:rPr>
        <w:t>条</w:t>
      </w:r>
      <w:r w:rsidRPr="00410FD7">
        <w:rPr>
          <w:rFonts w:ascii="ＭＳ 明朝" w:hAnsi="ＭＳ 明朝" w:hint="eastAsia"/>
          <w:sz w:val="22"/>
        </w:rPr>
        <w:tab/>
        <w:t>本会則の変更は幹事会の議を経て、世話人会の承認を得るものとする。</w:t>
      </w:r>
    </w:p>
    <w:p w14:paraId="77B34660" w14:textId="77777777" w:rsidR="00D67F9E" w:rsidRPr="00410FD7" w:rsidRDefault="00D67F9E" w:rsidP="00D67F9E">
      <w:pPr>
        <w:tabs>
          <w:tab w:val="left" w:pos="575"/>
        </w:tabs>
        <w:rPr>
          <w:rFonts w:ascii="ＭＳ 明朝" w:hAnsi="ＭＳ 明朝"/>
          <w:sz w:val="22"/>
        </w:rPr>
      </w:pPr>
    </w:p>
    <w:p w14:paraId="339FD0EE"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会則施行細則</w:t>
      </w:r>
    </w:p>
    <w:p w14:paraId="151EFE46" w14:textId="77777777" w:rsidR="00D67F9E" w:rsidRPr="00410FD7" w:rsidRDefault="00D67F9E" w:rsidP="00D67F9E">
      <w:pPr>
        <w:numPr>
          <w:ilvl w:val="0"/>
          <w:numId w:val="5"/>
        </w:numPr>
        <w:tabs>
          <w:tab w:val="left" w:pos="575"/>
        </w:tabs>
        <w:rPr>
          <w:rFonts w:ascii="ＭＳ 明朝" w:hAnsi="ＭＳ 明朝"/>
          <w:b/>
          <w:bCs/>
          <w:sz w:val="22"/>
        </w:rPr>
      </w:pPr>
      <w:r w:rsidRPr="00410FD7">
        <w:rPr>
          <w:rFonts w:ascii="ＭＳ 明朝" w:hAnsi="ＭＳ 明朝" w:hint="eastAsia"/>
          <w:sz w:val="22"/>
        </w:rPr>
        <w:t>学術集会、講習会等における展示の有資格者は賛助会員に優先するものとする。</w:t>
      </w:r>
    </w:p>
    <w:p w14:paraId="610D85AA" w14:textId="77777777" w:rsidR="00D67F9E" w:rsidRPr="00410FD7" w:rsidRDefault="00D67F9E" w:rsidP="00D67F9E">
      <w:pPr>
        <w:numPr>
          <w:ilvl w:val="0"/>
          <w:numId w:val="5"/>
        </w:numPr>
        <w:tabs>
          <w:tab w:val="left" w:pos="575"/>
        </w:tabs>
        <w:rPr>
          <w:rFonts w:ascii="ＭＳ 明朝" w:hAnsi="ＭＳ 明朝"/>
          <w:b/>
          <w:bCs/>
          <w:sz w:val="22"/>
        </w:rPr>
      </w:pPr>
      <w:r w:rsidRPr="00410FD7">
        <w:rPr>
          <w:rFonts w:ascii="ＭＳ 明朝" w:hAnsi="ＭＳ 明朝" w:hint="eastAsia"/>
          <w:sz w:val="22"/>
        </w:rPr>
        <w:t>年会費は、正会員2,000円、賛助会員20,000円とする。ただし、世話人の年会費は3,000円とする。</w:t>
      </w:r>
    </w:p>
    <w:p w14:paraId="5ECDBA79" w14:textId="77777777" w:rsidR="001E3F39" w:rsidRPr="00410FD7" w:rsidRDefault="001E3F39" w:rsidP="00D67F9E">
      <w:pPr>
        <w:tabs>
          <w:tab w:val="left" w:pos="575"/>
        </w:tabs>
        <w:rPr>
          <w:rFonts w:ascii="ＭＳ 明朝" w:hAnsi="ＭＳ 明朝"/>
          <w:b/>
          <w:bCs/>
          <w:sz w:val="22"/>
        </w:rPr>
        <w:sectPr w:rsidR="001E3F39" w:rsidRPr="00410FD7" w:rsidSect="00C16286">
          <w:footerReference w:type="even" r:id="rId8"/>
          <w:pgSz w:w="11906" w:h="16838"/>
          <w:pgMar w:top="1531" w:right="1418" w:bottom="1247" w:left="1701" w:header="851" w:footer="992" w:gutter="0"/>
          <w:pgNumType w:start="0"/>
          <w:cols w:space="425"/>
          <w:docGrid w:type="lines" w:linePitch="360"/>
        </w:sectPr>
      </w:pPr>
    </w:p>
    <w:p w14:paraId="1577AD7E"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lastRenderedPageBreak/>
        <w:t>付則</w:t>
      </w:r>
    </w:p>
    <w:p w14:paraId="2B478614"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この細則は2003</w:t>
      </w:r>
      <w:r w:rsidR="00F40C86" w:rsidRPr="00410FD7">
        <w:rPr>
          <w:rFonts w:ascii="ＭＳ 明朝" w:hAnsi="ＭＳ 明朝" w:hint="eastAsia"/>
          <w:sz w:val="22"/>
        </w:rPr>
        <w:t>年8</w:t>
      </w:r>
      <w:r w:rsidRPr="00410FD7">
        <w:rPr>
          <w:rFonts w:ascii="ＭＳ 明朝" w:hAnsi="ＭＳ 明朝" w:hint="eastAsia"/>
          <w:sz w:val="22"/>
        </w:rPr>
        <w:t>月29日より発効する。</w:t>
      </w:r>
    </w:p>
    <w:p w14:paraId="71EF75CB"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この細則は2004</w:t>
      </w:r>
      <w:r w:rsidR="00F40C86" w:rsidRPr="00410FD7">
        <w:rPr>
          <w:rFonts w:ascii="ＭＳ 明朝" w:hAnsi="ＭＳ 明朝" w:hint="eastAsia"/>
          <w:sz w:val="22"/>
        </w:rPr>
        <w:t>年5</w:t>
      </w:r>
      <w:r w:rsidRPr="00410FD7">
        <w:rPr>
          <w:rFonts w:ascii="ＭＳ 明朝" w:hAnsi="ＭＳ 明朝" w:hint="eastAsia"/>
          <w:sz w:val="22"/>
        </w:rPr>
        <w:t>月28日より改定する。</w:t>
      </w:r>
    </w:p>
    <w:p w14:paraId="0A86E65C"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この細則は2004</w:t>
      </w:r>
      <w:r w:rsidR="00F40C86" w:rsidRPr="00410FD7">
        <w:rPr>
          <w:rFonts w:ascii="ＭＳ 明朝" w:hAnsi="ＭＳ 明朝" w:hint="eastAsia"/>
          <w:sz w:val="22"/>
        </w:rPr>
        <w:t>年9月4</w:t>
      </w:r>
      <w:r w:rsidRPr="00410FD7">
        <w:rPr>
          <w:rFonts w:ascii="ＭＳ 明朝" w:hAnsi="ＭＳ 明朝" w:hint="eastAsia"/>
          <w:sz w:val="22"/>
        </w:rPr>
        <w:t>日より改定する。</w:t>
      </w:r>
    </w:p>
    <w:p w14:paraId="74400367"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この細則は2006</w:t>
      </w:r>
      <w:r w:rsidR="00F40C86" w:rsidRPr="00410FD7">
        <w:rPr>
          <w:rFonts w:ascii="ＭＳ 明朝" w:hAnsi="ＭＳ 明朝" w:hint="eastAsia"/>
          <w:sz w:val="22"/>
        </w:rPr>
        <w:t>年5</w:t>
      </w:r>
      <w:r w:rsidRPr="00410FD7">
        <w:rPr>
          <w:rFonts w:ascii="ＭＳ 明朝" w:hAnsi="ＭＳ 明朝" w:hint="eastAsia"/>
          <w:sz w:val="22"/>
        </w:rPr>
        <w:t>月26日より改定する。</w:t>
      </w:r>
    </w:p>
    <w:p w14:paraId="56CF7828"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この細則は2007</w:t>
      </w:r>
      <w:r w:rsidR="00F40C86" w:rsidRPr="00410FD7">
        <w:rPr>
          <w:rFonts w:ascii="ＭＳ 明朝" w:hAnsi="ＭＳ 明朝" w:hint="eastAsia"/>
          <w:sz w:val="22"/>
        </w:rPr>
        <w:t>年9月1</w:t>
      </w:r>
      <w:r w:rsidRPr="00410FD7">
        <w:rPr>
          <w:rFonts w:ascii="ＭＳ 明朝" w:hAnsi="ＭＳ 明朝" w:hint="eastAsia"/>
          <w:sz w:val="22"/>
        </w:rPr>
        <w:t>日より改定する。</w:t>
      </w:r>
    </w:p>
    <w:p w14:paraId="70418C8A" w14:textId="77777777" w:rsidR="00F40C86" w:rsidRPr="00410FD7" w:rsidRDefault="00F40C86" w:rsidP="00D67F9E">
      <w:pPr>
        <w:tabs>
          <w:tab w:val="left" w:pos="575"/>
        </w:tabs>
        <w:rPr>
          <w:rFonts w:ascii="ＭＳ 明朝" w:hAnsi="ＭＳ 明朝"/>
          <w:color w:val="000000"/>
          <w:sz w:val="22"/>
        </w:rPr>
      </w:pPr>
      <w:r w:rsidRPr="00410FD7">
        <w:rPr>
          <w:rFonts w:ascii="ＭＳ 明朝" w:hAnsi="ＭＳ 明朝" w:hint="eastAsia"/>
          <w:color w:val="000000"/>
          <w:sz w:val="22"/>
        </w:rPr>
        <w:t>この会則は2010年5月28</w:t>
      </w:r>
      <w:r w:rsidR="001E3F39" w:rsidRPr="00410FD7">
        <w:rPr>
          <w:rFonts w:ascii="ＭＳ 明朝" w:hAnsi="ＭＳ 明朝" w:hint="eastAsia"/>
          <w:color w:val="000000"/>
          <w:sz w:val="22"/>
        </w:rPr>
        <w:t>日より改定する。</w:t>
      </w:r>
    </w:p>
    <w:p w14:paraId="1DB98D8F" w14:textId="77777777" w:rsidR="00F40C86" w:rsidRDefault="00F40C86" w:rsidP="00F40C86">
      <w:pPr>
        <w:tabs>
          <w:tab w:val="left" w:pos="575"/>
        </w:tabs>
        <w:rPr>
          <w:rFonts w:ascii="ＭＳ 明朝" w:hAnsi="ＭＳ 明朝"/>
          <w:color w:val="000000"/>
          <w:sz w:val="22"/>
        </w:rPr>
      </w:pPr>
      <w:r w:rsidRPr="00410FD7">
        <w:rPr>
          <w:rFonts w:ascii="ＭＳ 明朝" w:hAnsi="ＭＳ 明朝" w:hint="eastAsia"/>
          <w:color w:val="000000"/>
          <w:sz w:val="22"/>
        </w:rPr>
        <w:t>この細則は2010年5月28</w:t>
      </w:r>
      <w:r w:rsidR="001E3F39" w:rsidRPr="00410FD7">
        <w:rPr>
          <w:rFonts w:ascii="ＭＳ 明朝" w:hAnsi="ＭＳ 明朝" w:hint="eastAsia"/>
          <w:color w:val="000000"/>
          <w:sz w:val="22"/>
        </w:rPr>
        <w:t>日より改定する。</w:t>
      </w:r>
    </w:p>
    <w:p w14:paraId="72787180" w14:textId="77777777" w:rsidR="00410FD7" w:rsidRDefault="006B4972" w:rsidP="00F40C86">
      <w:pPr>
        <w:tabs>
          <w:tab w:val="left" w:pos="575"/>
        </w:tabs>
        <w:rPr>
          <w:rFonts w:ascii="ＭＳ 明朝" w:hAnsi="ＭＳ 明朝"/>
          <w:color w:val="000000"/>
          <w:sz w:val="22"/>
        </w:rPr>
      </w:pPr>
      <w:r>
        <w:rPr>
          <w:rFonts w:ascii="ＭＳ 明朝" w:hAnsi="ＭＳ 明朝" w:hint="eastAsia"/>
          <w:color w:val="000000"/>
          <w:sz w:val="22"/>
        </w:rPr>
        <w:t>この会</w:t>
      </w:r>
      <w:r w:rsidR="00410FD7">
        <w:rPr>
          <w:rFonts w:ascii="ＭＳ 明朝" w:hAnsi="ＭＳ 明朝" w:hint="eastAsia"/>
          <w:color w:val="000000"/>
          <w:sz w:val="22"/>
        </w:rPr>
        <w:t>則は2011年6月3日より改定する</w:t>
      </w:r>
      <w:r w:rsidR="003C393B">
        <w:rPr>
          <w:rFonts w:ascii="ＭＳ 明朝" w:hAnsi="ＭＳ 明朝" w:hint="eastAsia"/>
          <w:color w:val="000000"/>
          <w:sz w:val="22"/>
        </w:rPr>
        <w:t>。</w:t>
      </w:r>
    </w:p>
    <w:p w14:paraId="11A73171" w14:textId="77777777" w:rsidR="00D67F9E" w:rsidRDefault="006B4972" w:rsidP="00CB72A6">
      <w:pPr>
        <w:tabs>
          <w:tab w:val="left" w:pos="575"/>
        </w:tabs>
        <w:rPr>
          <w:rFonts w:ascii="ＭＳ 明朝" w:hAnsi="ＭＳ 明朝"/>
          <w:color w:val="000000"/>
          <w:sz w:val="22"/>
        </w:rPr>
      </w:pPr>
      <w:r w:rsidRPr="003650B1">
        <w:rPr>
          <w:rFonts w:ascii="ＭＳ 明朝" w:hAnsi="ＭＳ 明朝" w:hint="eastAsia"/>
          <w:color w:val="000000"/>
          <w:sz w:val="22"/>
        </w:rPr>
        <w:t>この会則は2013年6月7日より改定する。</w:t>
      </w:r>
    </w:p>
    <w:p w14:paraId="56206BEE" w14:textId="77777777" w:rsidR="00A8155D" w:rsidRDefault="00A8155D" w:rsidP="00CB72A6">
      <w:pPr>
        <w:tabs>
          <w:tab w:val="left" w:pos="575"/>
        </w:tabs>
        <w:rPr>
          <w:rFonts w:ascii="ＭＳ 明朝" w:hAnsi="ＭＳ 明朝"/>
          <w:color w:val="000000"/>
          <w:sz w:val="22"/>
        </w:rPr>
      </w:pPr>
      <w:r>
        <w:rPr>
          <w:rFonts w:ascii="ＭＳ 明朝" w:hAnsi="ＭＳ 明朝" w:hint="eastAsia"/>
          <w:color w:val="000000"/>
          <w:sz w:val="22"/>
        </w:rPr>
        <w:t>この会則は2016年12</w:t>
      </w:r>
      <w:r w:rsidR="00642DB6">
        <w:rPr>
          <w:rFonts w:ascii="ＭＳ 明朝" w:hAnsi="ＭＳ 明朝" w:hint="eastAsia"/>
          <w:color w:val="000000"/>
          <w:sz w:val="22"/>
        </w:rPr>
        <w:t>月22</w:t>
      </w:r>
      <w:r>
        <w:rPr>
          <w:rFonts w:ascii="ＭＳ 明朝" w:hAnsi="ＭＳ 明朝" w:hint="eastAsia"/>
          <w:color w:val="000000"/>
          <w:sz w:val="22"/>
        </w:rPr>
        <w:t>日より改定する。</w:t>
      </w:r>
    </w:p>
    <w:p w14:paraId="34D965EC" w14:textId="7AAB14EB" w:rsidR="001D4061" w:rsidRDefault="001D4061" w:rsidP="00CB72A6">
      <w:pPr>
        <w:tabs>
          <w:tab w:val="left" w:pos="575"/>
        </w:tabs>
        <w:rPr>
          <w:rFonts w:ascii="ＭＳ 明朝" w:hAnsi="ＭＳ 明朝"/>
          <w:sz w:val="22"/>
        </w:rPr>
      </w:pPr>
      <w:r w:rsidRPr="00F06131">
        <w:rPr>
          <w:rFonts w:ascii="ＭＳ 明朝" w:hAnsi="ＭＳ 明朝" w:hint="eastAsia"/>
          <w:sz w:val="22"/>
        </w:rPr>
        <w:t>この会則は2018年7月</w:t>
      </w:r>
      <w:r w:rsidR="007B508B" w:rsidRPr="00F06131">
        <w:rPr>
          <w:rFonts w:ascii="ＭＳ 明朝" w:hAnsi="ＭＳ 明朝" w:hint="eastAsia"/>
          <w:sz w:val="22"/>
        </w:rPr>
        <w:t>27</w:t>
      </w:r>
      <w:r w:rsidRPr="00F06131">
        <w:rPr>
          <w:rFonts w:ascii="ＭＳ 明朝" w:hAnsi="ＭＳ 明朝" w:hint="eastAsia"/>
          <w:sz w:val="22"/>
        </w:rPr>
        <w:t>日より改定する。</w:t>
      </w:r>
    </w:p>
    <w:p w14:paraId="104E6EFD" w14:textId="0BEBBA3C" w:rsidR="003710C6" w:rsidRDefault="003710C6" w:rsidP="00CB72A6">
      <w:pPr>
        <w:tabs>
          <w:tab w:val="left" w:pos="575"/>
        </w:tabs>
        <w:rPr>
          <w:rFonts w:ascii="ＭＳ 明朝" w:hAnsi="ＭＳ 明朝"/>
          <w:sz w:val="22"/>
        </w:rPr>
      </w:pPr>
      <w:r w:rsidRPr="00666D04">
        <w:rPr>
          <w:rFonts w:ascii="ＭＳ 明朝" w:hAnsi="ＭＳ 明朝" w:hint="eastAsia"/>
          <w:sz w:val="22"/>
        </w:rPr>
        <w:t>この会則は2019年7月12日より改定する。</w:t>
      </w:r>
    </w:p>
    <w:p w14:paraId="54244BEC" w14:textId="5C2ECEFA" w:rsidR="008D2478" w:rsidRPr="004E5E7C" w:rsidRDefault="008D2478" w:rsidP="008D2478">
      <w:pPr>
        <w:tabs>
          <w:tab w:val="left" w:pos="575"/>
        </w:tabs>
        <w:rPr>
          <w:rFonts w:ascii="ＭＳ 明朝" w:hAnsi="ＭＳ 明朝"/>
          <w:sz w:val="22"/>
          <w:shd w:val="pct15" w:color="auto" w:fill="FFFFFF"/>
        </w:rPr>
      </w:pPr>
      <w:r w:rsidRPr="004E5E7C">
        <w:rPr>
          <w:rFonts w:ascii="ＭＳ 明朝" w:hAnsi="ＭＳ 明朝" w:hint="eastAsia"/>
          <w:sz w:val="22"/>
        </w:rPr>
        <w:t>この会則は2022年7月1日より改定する。</w:t>
      </w:r>
    </w:p>
    <w:p w14:paraId="6D543FE6" w14:textId="77777777" w:rsidR="008D2478" w:rsidRPr="008D2478" w:rsidRDefault="008D2478" w:rsidP="00CB72A6">
      <w:pPr>
        <w:tabs>
          <w:tab w:val="left" w:pos="575"/>
        </w:tabs>
        <w:rPr>
          <w:rFonts w:ascii="ＭＳ 明朝" w:hAnsi="ＭＳ 明朝"/>
          <w:sz w:val="22"/>
          <w:shd w:val="pct15" w:color="auto" w:fill="FFFFFF"/>
        </w:rPr>
      </w:pPr>
    </w:p>
    <w:sectPr w:rsidR="008D2478" w:rsidRPr="008D2478" w:rsidSect="00302870">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C9FB" w14:textId="77777777" w:rsidR="00DC7BE3" w:rsidRDefault="00DC7BE3" w:rsidP="00150DDB">
      <w:r>
        <w:separator/>
      </w:r>
    </w:p>
  </w:endnote>
  <w:endnote w:type="continuationSeparator" w:id="0">
    <w:p w14:paraId="2854613A" w14:textId="77777777" w:rsidR="00DC7BE3" w:rsidRDefault="00DC7BE3" w:rsidP="0015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7">
    <w:altName w:val="游ゴシック"/>
    <w:charset w:val="80"/>
    <w:family w:val="roman"/>
    <w:pitch w:val="variable"/>
    <w:sig w:usb0="00000001" w:usb1="08070000" w:usb2="00000010" w:usb3="00000000" w:csb0="0002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2551" w14:textId="77777777" w:rsidR="00075C42" w:rsidRDefault="00075C42" w:rsidP="00A915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C1912E" w14:textId="77777777" w:rsidR="00075C42" w:rsidRDefault="00075C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4B34" w14:textId="77777777" w:rsidR="00DC7BE3" w:rsidRDefault="00DC7BE3" w:rsidP="00150DDB">
      <w:r>
        <w:separator/>
      </w:r>
    </w:p>
  </w:footnote>
  <w:footnote w:type="continuationSeparator" w:id="0">
    <w:p w14:paraId="60DD74E2" w14:textId="77777777" w:rsidR="00DC7BE3" w:rsidRDefault="00DC7BE3" w:rsidP="0015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B00C9"/>
    <w:multiLevelType w:val="hybridMultilevel"/>
    <w:tmpl w:val="2932B1BC"/>
    <w:lvl w:ilvl="0" w:tplc="2788D5F8">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971386"/>
    <w:multiLevelType w:val="hybridMultilevel"/>
    <w:tmpl w:val="18AE4306"/>
    <w:lvl w:ilvl="0" w:tplc="0EE6C8F0">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8A67E4"/>
    <w:multiLevelType w:val="hybridMultilevel"/>
    <w:tmpl w:val="DB3286DA"/>
    <w:lvl w:ilvl="0" w:tplc="DD98BC5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BE23A6"/>
    <w:multiLevelType w:val="hybridMultilevel"/>
    <w:tmpl w:val="AFD4F8BA"/>
    <w:lvl w:ilvl="0" w:tplc="0358C3D2">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C4F5D"/>
    <w:multiLevelType w:val="hybridMultilevel"/>
    <w:tmpl w:val="0E400C72"/>
    <w:lvl w:ilvl="0" w:tplc="D15687BC">
      <w:start w:val="1"/>
      <w:numFmt w:val="decimalFullWidth"/>
      <w:lvlText w:val="第%1条"/>
      <w:lvlJc w:val="left"/>
      <w:pPr>
        <w:tabs>
          <w:tab w:val="num" w:pos="840"/>
        </w:tabs>
        <w:ind w:left="840" w:hanging="84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5236194">
    <w:abstractNumId w:val="2"/>
  </w:num>
  <w:num w:numId="2" w16cid:durableId="1442644055">
    <w:abstractNumId w:val="0"/>
  </w:num>
  <w:num w:numId="3" w16cid:durableId="1674524525">
    <w:abstractNumId w:val="3"/>
  </w:num>
  <w:num w:numId="4" w16cid:durableId="1092316832">
    <w:abstractNumId w:val="1"/>
  </w:num>
  <w:num w:numId="5" w16cid:durableId="16273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56"/>
    <w:rsid w:val="0000636C"/>
    <w:rsid w:val="00027E1D"/>
    <w:rsid w:val="000312D9"/>
    <w:rsid w:val="00075C42"/>
    <w:rsid w:val="00093738"/>
    <w:rsid w:val="000A4476"/>
    <w:rsid w:val="000D20B7"/>
    <w:rsid w:val="000D613C"/>
    <w:rsid w:val="000D76A5"/>
    <w:rsid w:val="001046BE"/>
    <w:rsid w:val="0012450C"/>
    <w:rsid w:val="0014541F"/>
    <w:rsid w:val="00150DDB"/>
    <w:rsid w:val="00154BAF"/>
    <w:rsid w:val="00185901"/>
    <w:rsid w:val="001A1342"/>
    <w:rsid w:val="001C52F4"/>
    <w:rsid w:val="001D4061"/>
    <w:rsid w:val="001D4DC9"/>
    <w:rsid w:val="001D5696"/>
    <w:rsid w:val="001E3F39"/>
    <w:rsid w:val="001E5C27"/>
    <w:rsid w:val="001F6E13"/>
    <w:rsid w:val="00200FB8"/>
    <w:rsid w:val="00215C7E"/>
    <w:rsid w:val="002178B6"/>
    <w:rsid w:val="00231395"/>
    <w:rsid w:val="00244449"/>
    <w:rsid w:val="00283C5C"/>
    <w:rsid w:val="002A0C00"/>
    <w:rsid w:val="002B0D50"/>
    <w:rsid w:val="002C2E55"/>
    <w:rsid w:val="002E79B1"/>
    <w:rsid w:val="00300AC7"/>
    <w:rsid w:val="00302870"/>
    <w:rsid w:val="00305A3B"/>
    <w:rsid w:val="00306CD2"/>
    <w:rsid w:val="00313643"/>
    <w:rsid w:val="003207B9"/>
    <w:rsid w:val="003650B1"/>
    <w:rsid w:val="0036757E"/>
    <w:rsid w:val="003710C6"/>
    <w:rsid w:val="003A7C6D"/>
    <w:rsid w:val="003B7CF9"/>
    <w:rsid w:val="003C0930"/>
    <w:rsid w:val="003C393B"/>
    <w:rsid w:val="003D2949"/>
    <w:rsid w:val="003D3B5C"/>
    <w:rsid w:val="00410FD7"/>
    <w:rsid w:val="004249A1"/>
    <w:rsid w:val="004620DB"/>
    <w:rsid w:val="00465462"/>
    <w:rsid w:val="004C5EC7"/>
    <w:rsid w:val="004D1F21"/>
    <w:rsid w:val="004E5E7C"/>
    <w:rsid w:val="00534481"/>
    <w:rsid w:val="005361EF"/>
    <w:rsid w:val="005551A6"/>
    <w:rsid w:val="00562FC3"/>
    <w:rsid w:val="00565317"/>
    <w:rsid w:val="0059115E"/>
    <w:rsid w:val="005F0715"/>
    <w:rsid w:val="0060559D"/>
    <w:rsid w:val="006337BB"/>
    <w:rsid w:val="00635074"/>
    <w:rsid w:val="00642DB6"/>
    <w:rsid w:val="00651746"/>
    <w:rsid w:val="00666D04"/>
    <w:rsid w:val="00667405"/>
    <w:rsid w:val="006A3952"/>
    <w:rsid w:val="006B4972"/>
    <w:rsid w:val="006D6F73"/>
    <w:rsid w:val="006F72B6"/>
    <w:rsid w:val="0070400F"/>
    <w:rsid w:val="00724AFF"/>
    <w:rsid w:val="007350CE"/>
    <w:rsid w:val="0073626A"/>
    <w:rsid w:val="007766AE"/>
    <w:rsid w:val="007B508B"/>
    <w:rsid w:val="007C0708"/>
    <w:rsid w:val="007C6512"/>
    <w:rsid w:val="007E0BE0"/>
    <w:rsid w:val="007F546F"/>
    <w:rsid w:val="0083219E"/>
    <w:rsid w:val="008361B2"/>
    <w:rsid w:val="0085486D"/>
    <w:rsid w:val="00856740"/>
    <w:rsid w:val="00861063"/>
    <w:rsid w:val="0087596D"/>
    <w:rsid w:val="008A5EA4"/>
    <w:rsid w:val="008A6481"/>
    <w:rsid w:val="008C4705"/>
    <w:rsid w:val="008C76DA"/>
    <w:rsid w:val="008D2478"/>
    <w:rsid w:val="008D5583"/>
    <w:rsid w:val="008E252B"/>
    <w:rsid w:val="00916C87"/>
    <w:rsid w:val="0091754C"/>
    <w:rsid w:val="00944516"/>
    <w:rsid w:val="00947756"/>
    <w:rsid w:val="00986E67"/>
    <w:rsid w:val="00987341"/>
    <w:rsid w:val="009B1056"/>
    <w:rsid w:val="009C2549"/>
    <w:rsid w:val="009C623E"/>
    <w:rsid w:val="00A033F1"/>
    <w:rsid w:val="00A11CE7"/>
    <w:rsid w:val="00A26653"/>
    <w:rsid w:val="00A57198"/>
    <w:rsid w:val="00A74647"/>
    <w:rsid w:val="00A75C0B"/>
    <w:rsid w:val="00A80F79"/>
    <w:rsid w:val="00A8155D"/>
    <w:rsid w:val="00A9158D"/>
    <w:rsid w:val="00A93139"/>
    <w:rsid w:val="00AC4FF3"/>
    <w:rsid w:val="00AD492A"/>
    <w:rsid w:val="00B103C1"/>
    <w:rsid w:val="00B20388"/>
    <w:rsid w:val="00B231EA"/>
    <w:rsid w:val="00B434A6"/>
    <w:rsid w:val="00B50239"/>
    <w:rsid w:val="00B57456"/>
    <w:rsid w:val="00B6330D"/>
    <w:rsid w:val="00BB3707"/>
    <w:rsid w:val="00BC6D87"/>
    <w:rsid w:val="00BD65A3"/>
    <w:rsid w:val="00BE3360"/>
    <w:rsid w:val="00BE6F16"/>
    <w:rsid w:val="00BF2E53"/>
    <w:rsid w:val="00C03FF2"/>
    <w:rsid w:val="00C04DAC"/>
    <w:rsid w:val="00C05F1F"/>
    <w:rsid w:val="00C07309"/>
    <w:rsid w:val="00C16286"/>
    <w:rsid w:val="00C6703D"/>
    <w:rsid w:val="00C67E57"/>
    <w:rsid w:val="00C768BB"/>
    <w:rsid w:val="00C87086"/>
    <w:rsid w:val="00C9251E"/>
    <w:rsid w:val="00CA7743"/>
    <w:rsid w:val="00CB4469"/>
    <w:rsid w:val="00CB72A6"/>
    <w:rsid w:val="00CC474E"/>
    <w:rsid w:val="00CF4F32"/>
    <w:rsid w:val="00D54EE5"/>
    <w:rsid w:val="00D67F9E"/>
    <w:rsid w:val="00D7637E"/>
    <w:rsid w:val="00D84216"/>
    <w:rsid w:val="00D8756E"/>
    <w:rsid w:val="00DB1440"/>
    <w:rsid w:val="00DC3DA3"/>
    <w:rsid w:val="00DC7BE3"/>
    <w:rsid w:val="00DE3968"/>
    <w:rsid w:val="00E65AD5"/>
    <w:rsid w:val="00E87E36"/>
    <w:rsid w:val="00E9137D"/>
    <w:rsid w:val="00EC26AB"/>
    <w:rsid w:val="00EC334A"/>
    <w:rsid w:val="00EC79D2"/>
    <w:rsid w:val="00ED0085"/>
    <w:rsid w:val="00F01EB1"/>
    <w:rsid w:val="00F06131"/>
    <w:rsid w:val="00F15607"/>
    <w:rsid w:val="00F27F45"/>
    <w:rsid w:val="00F40C86"/>
    <w:rsid w:val="00F434FE"/>
    <w:rsid w:val="00F44F9A"/>
    <w:rsid w:val="00F633B0"/>
    <w:rsid w:val="00F712C5"/>
    <w:rsid w:val="00F76A0A"/>
    <w:rsid w:val="00FC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0759B2C"/>
  <w15:docId w15:val="{3934FB43-0AE5-4214-A8EC-5B54224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47756"/>
  </w:style>
  <w:style w:type="paragraph" w:styleId="a4">
    <w:name w:val="header"/>
    <w:basedOn w:val="a"/>
    <w:link w:val="a5"/>
    <w:rsid w:val="00150DDB"/>
    <w:pPr>
      <w:tabs>
        <w:tab w:val="center" w:pos="4252"/>
        <w:tab w:val="right" w:pos="8504"/>
      </w:tabs>
      <w:snapToGrid w:val="0"/>
    </w:pPr>
  </w:style>
  <w:style w:type="character" w:customStyle="1" w:styleId="a5">
    <w:name w:val="ヘッダー (文字)"/>
    <w:link w:val="a4"/>
    <w:rsid w:val="00150DDB"/>
    <w:rPr>
      <w:kern w:val="2"/>
      <w:sz w:val="21"/>
      <w:szCs w:val="24"/>
    </w:rPr>
  </w:style>
  <w:style w:type="paragraph" w:styleId="a6">
    <w:name w:val="footer"/>
    <w:basedOn w:val="a"/>
    <w:link w:val="a7"/>
    <w:rsid w:val="00150DDB"/>
    <w:pPr>
      <w:tabs>
        <w:tab w:val="center" w:pos="4252"/>
        <w:tab w:val="right" w:pos="8504"/>
      </w:tabs>
      <w:snapToGrid w:val="0"/>
    </w:pPr>
  </w:style>
  <w:style w:type="character" w:customStyle="1" w:styleId="a7">
    <w:name w:val="フッター (文字)"/>
    <w:link w:val="a6"/>
    <w:rsid w:val="00150DDB"/>
    <w:rPr>
      <w:kern w:val="2"/>
      <w:sz w:val="21"/>
      <w:szCs w:val="24"/>
    </w:rPr>
  </w:style>
  <w:style w:type="character" w:styleId="a8">
    <w:name w:val="page number"/>
    <w:basedOn w:val="a0"/>
    <w:rsid w:val="000D76A5"/>
  </w:style>
  <w:style w:type="table" w:styleId="a9">
    <w:name w:val="Table Grid"/>
    <w:basedOn w:val="a1"/>
    <w:rsid w:val="00A11C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07309"/>
    <w:rPr>
      <w:rFonts w:ascii="Arial" w:eastAsia="ＭＳ ゴシック" w:hAnsi="Arial"/>
      <w:sz w:val="18"/>
      <w:szCs w:val="18"/>
    </w:rPr>
  </w:style>
  <w:style w:type="character" w:customStyle="1" w:styleId="ab">
    <w:name w:val="吹き出し (文字)"/>
    <w:link w:val="aa"/>
    <w:rsid w:val="00C07309"/>
    <w:rPr>
      <w:rFonts w:ascii="Arial" w:eastAsia="ＭＳ ゴシック" w:hAnsi="Arial" w:cs="Times New Roman"/>
      <w:kern w:val="2"/>
      <w:sz w:val="18"/>
      <w:szCs w:val="18"/>
    </w:rPr>
  </w:style>
  <w:style w:type="character" w:styleId="ac">
    <w:name w:val="annotation reference"/>
    <w:basedOn w:val="a0"/>
    <w:semiHidden/>
    <w:unhideWhenUsed/>
    <w:rsid w:val="007766AE"/>
    <w:rPr>
      <w:sz w:val="18"/>
      <w:szCs w:val="18"/>
    </w:rPr>
  </w:style>
  <w:style w:type="paragraph" w:styleId="ad">
    <w:name w:val="annotation text"/>
    <w:basedOn w:val="a"/>
    <w:link w:val="ae"/>
    <w:semiHidden/>
    <w:unhideWhenUsed/>
    <w:rsid w:val="007766AE"/>
    <w:pPr>
      <w:jc w:val="left"/>
    </w:pPr>
  </w:style>
  <w:style w:type="character" w:customStyle="1" w:styleId="ae">
    <w:name w:val="コメント文字列 (文字)"/>
    <w:basedOn w:val="a0"/>
    <w:link w:val="ad"/>
    <w:semiHidden/>
    <w:rsid w:val="007766AE"/>
    <w:rPr>
      <w:kern w:val="2"/>
      <w:sz w:val="21"/>
      <w:szCs w:val="24"/>
    </w:rPr>
  </w:style>
  <w:style w:type="paragraph" w:styleId="af">
    <w:name w:val="annotation subject"/>
    <w:basedOn w:val="ad"/>
    <w:next w:val="ad"/>
    <w:link w:val="af0"/>
    <w:semiHidden/>
    <w:unhideWhenUsed/>
    <w:rsid w:val="007766AE"/>
    <w:rPr>
      <w:b/>
      <w:bCs/>
    </w:rPr>
  </w:style>
  <w:style w:type="character" w:customStyle="1" w:styleId="af0">
    <w:name w:val="コメント内容 (文字)"/>
    <w:basedOn w:val="ae"/>
    <w:link w:val="af"/>
    <w:semiHidden/>
    <w:rsid w:val="007766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691">
      <w:bodyDiv w:val="1"/>
      <w:marLeft w:val="0"/>
      <w:marRight w:val="0"/>
      <w:marTop w:val="0"/>
      <w:marBottom w:val="0"/>
      <w:divBdr>
        <w:top w:val="none" w:sz="0" w:space="0" w:color="auto"/>
        <w:left w:val="none" w:sz="0" w:space="0" w:color="auto"/>
        <w:bottom w:val="none" w:sz="0" w:space="0" w:color="auto"/>
        <w:right w:val="none" w:sz="0" w:space="0" w:color="auto"/>
      </w:divBdr>
    </w:div>
    <w:div w:id="260336097">
      <w:bodyDiv w:val="1"/>
      <w:marLeft w:val="0"/>
      <w:marRight w:val="0"/>
      <w:marTop w:val="0"/>
      <w:marBottom w:val="0"/>
      <w:divBdr>
        <w:top w:val="none" w:sz="0" w:space="0" w:color="auto"/>
        <w:left w:val="none" w:sz="0" w:space="0" w:color="auto"/>
        <w:bottom w:val="none" w:sz="0" w:space="0" w:color="auto"/>
        <w:right w:val="none" w:sz="0" w:space="0" w:color="auto"/>
      </w:divBdr>
    </w:div>
    <w:div w:id="389156588">
      <w:bodyDiv w:val="1"/>
      <w:marLeft w:val="0"/>
      <w:marRight w:val="0"/>
      <w:marTop w:val="0"/>
      <w:marBottom w:val="0"/>
      <w:divBdr>
        <w:top w:val="none" w:sz="0" w:space="0" w:color="auto"/>
        <w:left w:val="none" w:sz="0" w:space="0" w:color="auto"/>
        <w:bottom w:val="none" w:sz="0" w:space="0" w:color="auto"/>
        <w:right w:val="none" w:sz="0" w:space="0" w:color="auto"/>
      </w:divBdr>
    </w:div>
    <w:div w:id="464935956">
      <w:bodyDiv w:val="1"/>
      <w:marLeft w:val="0"/>
      <w:marRight w:val="0"/>
      <w:marTop w:val="0"/>
      <w:marBottom w:val="0"/>
      <w:divBdr>
        <w:top w:val="none" w:sz="0" w:space="0" w:color="auto"/>
        <w:left w:val="none" w:sz="0" w:space="0" w:color="auto"/>
        <w:bottom w:val="none" w:sz="0" w:space="0" w:color="auto"/>
        <w:right w:val="none" w:sz="0" w:space="0" w:color="auto"/>
      </w:divBdr>
    </w:div>
    <w:div w:id="465394492">
      <w:bodyDiv w:val="1"/>
      <w:marLeft w:val="0"/>
      <w:marRight w:val="0"/>
      <w:marTop w:val="0"/>
      <w:marBottom w:val="0"/>
      <w:divBdr>
        <w:top w:val="none" w:sz="0" w:space="0" w:color="auto"/>
        <w:left w:val="none" w:sz="0" w:space="0" w:color="auto"/>
        <w:bottom w:val="none" w:sz="0" w:space="0" w:color="auto"/>
        <w:right w:val="none" w:sz="0" w:space="0" w:color="auto"/>
      </w:divBdr>
    </w:div>
    <w:div w:id="525871254">
      <w:bodyDiv w:val="1"/>
      <w:marLeft w:val="0"/>
      <w:marRight w:val="0"/>
      <w:marTop w:val="0"/>
      <w:marBottom w:val="0"/>
      <w:divBdr>
        <w:top w:val="none" w:sz="0" w:space="0" w:color="auto"/>
        <w:left w:val="none" w:sz="0" w:space="0" w:color="auto"/>
        <w:bottom w:val="none" w:sz="0" w:space="0" w:color="auto"/>
        <w:right w:val="none" w:sz="0" w:space="0" w:color="auto"/>
      </w:divBdr>
    </w:div>
    <w:div w:id="1103500066">
      <w:bodyDiv w:val="1"/>
      <w:marLeft w:val="0"/>
      <w:marRight w:val="0"/>
      <w:marTop w:val="0"/>
      <w:marBottom w:val="0"/>
      <w:divBdr>
        <w:top w:val="none" w:sz="0" w:space="0" w:color="auto"/>
        <w:left w:val="none" w:sz="0" w:space="0" w:color="auto"/>
        <w:bottom w:val="none" w:sz="0" w:space="0" w:color="auto"/>
        <w:right w:val="none" w:sz="0" w:space="0" w:color="auto"/>
      </w:divBdr>
    </w:div>
    <w:div w:id="1396270661">
      <w:bodyDiv w:val="1"/>
      <w:marLeft w:val="0"/>
      <w:marRight w:val="0"/>
      <w:marTop w:val="0"/>
      <w:marBottom w:val="0"/>
      <w:divBdr>
        <w:top w:val="none" w:sz="0" w:space="0" w:color="auto"/>
        <w:left w:val="none" w:sz="0" w:space="0" w:color="auto"/>
        <w:bottom w:val="none" w:sz="0" w:space="0" w:color="auto"/>
        <w:right w:val="none" w:sz="0" w:space="0" w:color="auto"/>
      </w:divBdr>
    </w:div>
    <w:div w:id="1459101275">
      <w:bodyDiv w:val="1"/>
      <w:marLeft w:val="0"/>
      <w:marRight w:val="0"/>
      <w:marTop w:val="0"/>
      <w:marBottom w:val="0"/>
      <w:divBdr>
        <w:top w:val="none" w:sz="0" w:space="0" w:color="auto"/>
        <w:left w:val="none" w:sz="0" w:space="0" w:color="auto"/>
        <w:bottom w:val="none" w:sz="0" w:space="0" w:color="auto"/>
        <w:right w:val="none" w:sz="0" w:space="0" w:color="auto"/>
      </w:divBdr>
    </w:div>
    <w:div w:id="17261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9888-9984-4B60-87EB-9B4444F4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2583</Words>
  <Characters>281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第１回　幹事会</vt:lpstr>
      <vt:lpstr>平成１９年度　第１回　幹事会</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第１回　幹事会</dc:title>
  <dc:creator>Mizu</dc:creator>
  <cp:lastModifiedBy>klar share</cp:lastModifiedBy>
  <cp:revision>5</cp:revision>
  <cp:lastPrinted>2023-03-21T07:36:00Z</cp:lastPrinted>
  <dcterms:created xsi:type="dcterms:W3CDTF">2019-09-06T03:11:00Z</dcterms:created>
  <dcterms:modified xsi:type="dcterms:W3CDTF">2023-03-21T07:36:00Z</dcterms:modified>
</cp:coreProperties>
</file>